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F1D" w:rsidRDefault="003B2F1D" w:rsidP="003B2F1D">
      <w:pPr>
        <w:jc w:val="both"/>
        <w:rPr>
          <w:b/>
          <w:sz w:val="28"/>
          <w:szCs w:val="28"/>
        </w:rPr>
      </w:pPr>
    </w:p>
    <w:p w:rsidR="003B2F1D" w:rsidRDefault="003B2F1D" w:rsidP="00207DC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Заявитель:</w:t>
      </w:r>
      <w:r>
        <w:rPr>
          <w:sz w:val="28"/>
          <w:szCs w:val="28"/>
        </w:rPr>
        <w:t xml:space="preserve"> </w:t>
      </w:r>
      <w:r w:rsidR="00207DC3">
        <w:rPr>
          <w:sz w:val="28"/>
          <w:szCs w:val="28"/>
        </w:rPr>
        <w:t xml:space="preserve"> </w:t>
      </w:r>
    </w:p>
    <w:p w:rsidR="003B2F1D" w:rsidRDefault="003B2F1D" w:rsidP="003B2F1D">
      <w:pPr>
        <w:jc w:val="both"/>
        <w:rPr>
          <w:bCs/>
          <w:sz w:val="28"/>
          <w:szCs w:val="28"/>
        </w:rPr>
      </w:pPr>
    </w:p>
    <w:p w:rsidR="003B2F1D" w:rsidRDefault="003B2F1D" w:rsidP="003B2F1D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Ответчик</w:t>
      </w:r>
      <w:r>
        <w:rPr>
          <w:bCs/>
          <w:sz w:val="28"/>
          <w:szCs w:val="28"/>
        </w:rPr>
        <w:t>:</w:t>
      </w:r>
      <w:r>
        <w:rPr>
          <w:sz w:val="28"/>
          <w:szCs w:val="28"/>
        </w:rPr>
        <w:t xml:space="preserve"> ОАО «</w:t>
      </w:r>
      <w:proofErr w:type="spellStart"/>
      <w:r>
        <w:rPr>
          <w:sz w:val="28"/>
          <w:szCs w:val="28"/>
        </w:rPr>
        <w:t>Севкавказэнерго</w:t>
      </w:r>
      <w:proofErr w:type="spellEnd"/>
      <w:r>
        <w:rPr>
          <w:sz w:val="28"/>
          <w:szCs w:val="28"/>
        </w:rPr>
        <w:t xml:space="preserve">»,   </w:t>
      </w:r>
    </w:p>
    <w:p w:rsidR="003B2F1D" w:rsidRDefault="00207DC3" w:rsidP="003B2F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B2F1D" w:rsidRDefault="003B2F1D" w:rsidP="003B2F1D">
      <w:pPr>
        <w:jc w:val="both"/>
      </w:pPr>
    </w:p>
    <w:p w:rsidR="003B2F1D" w:rsidRDefault="003B2F1D" w:rsidP="003B2F1D">
      <w:pPr>
        <w:jc w:val="both"/>
      </w:pPr>
    </w:p>
    <w:tbl>
      <w:tblPr>
        <w:tblW w:w="10065" w:type="dxa"/>
        <w:tblInd w:w="-318" w:type="dxa"/>
        <w:tblLook w:val="04A0" w:firstRow="1" w:lastRow="0" w:firstColumn="1" w:lastColumn="0" w:noHBand="0" w:noVBand="1"/>
      </w:tblPr>
      <w:tblGrid>
        <w:gridCol w:w="4926"/>
        <w:gridCol w:w="5139"/>
      </w:tblGrid>
      <w:tr w:rsidR="003B2F1D" w:rsidTr="003B2F1D">
        <w:trPr>
          <w:trHeight w:val="136"/>
        </w:trPr>
        <w:tc>
          <w:tcPr>
            <w:tcW w:w="4926" w:type="dxa"/>
          </w:tcPr>
          <w:p w:rsidR="003B2F1D" w:rsidRDefault="003B2F1D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5139" w:type="dxa"/>
          </w:tcPr>
          <w:p w:rsidR="003B2F1D" w:rsidRDefault="003B2F1D">
            <w:pPr>
              <w:pStyle w:val="a3"/>
              <w:rPr>
                <w:b/>
                <w:bCs/>
                <w:sz w:val="25"/>
                <w:szCs w:val="25"/>
                <w:u w:val="single"/>
              </w:rPr>
            </w:pPr>
          </w:p>
        </w:tc>
      </w:tr>
    </w:tbl>
    <w:p w:rsidR="003B2F1D" w:rsidRDefault="003B2F1D" w:rsidP="003B2F1D">
      <w:pPr>
        <w:tabs>
          <w:tab w:val="left" w:pos="540"/>
        </w:tabs>
        <w:adjustRightInd w:val="0"/>
        <w:jc w:val="both"/>
        <w:rPr>
          <w:sz w:val="28"/>
          <w:szCs w:val="28"/>
        </w:rPr>
      </w:pPr>
    </w:p>
    <w:p w:rsidR="003B2F1D" w:rsidRDefault="003B2F1D" w:rsidP="003B2F1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</w:p>
    <w:p w:rsidR="003B2F1D" w:rsidRDefault="003B2F1D" w:rsidP="003B2F1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  <w:r>
        <w:rPr>
          <w:rFonts w:ascii="Times New Roman" w:hAnsi="Times New Roman" w:cs="Times New Roman"/>
          <w:b/>
          <w:bCs/>
          <w:sz w:val="28"/>
          <w:szCs w:val="26"/>
        </w:rPr>
        <w:t>РЕШЕНИЕ</w:t>
      </w:r>
    </w:p>
    <w:p w:rsidR="003B2F1D" w:rsidRDefault="003B2F1D" w:rsidP="003B2F1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ладикавказ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3B2F1D" w:rsidRDefault="003B2F1D" w:rsidP="003B2F1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Резолютивная часть решения оглашена 18 июля 2014г.</w:t>
      </w:r>
    </w:p>
    <w:p w:rsidR="003B2F1D" w:rsidRDefault="003B2F1D" w:rsidP="003B2F1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полном объеме решение изготовлено 22 июля 2014г.</w:t>
      </w:r>
    </w:p>
    <w:p w:rsidR="003B2F1D" w:rsidRDefault="003B2F1D" w:rsidP="003B2F1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B2F1D" w:rsidRDefault="003B2F1D" w:rsidP="003B2F1D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 Северо-Осетинского УФАС России по рассмотрению дела о нарушении антимонопольного законодательства в составе: </w:t>
      </w:r>
    </w:p>
    <w:p w:rsidR="003B2F1D" w:rsidRDefault="003B2F1D" w:rsidP="003B2F1D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Председателя Комиссии       Р.Р. Плиева –  руководителя управления</w:t>
      </w:r>
    </w:p>
    <w:p w:rsidR="003B2F1D" w:rsidRDefault="003B2F1D" w:rsidP="003B2F1D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Членов Комиссии:                А.Ш.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Келехсаевой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заместителя руководителя</w:t>
      </w:r>
    </w:p>
    <w:p w:rsidR="003B2F1D" w:rsidRDefault="003B2F1D" w:rsidP="003B2F1D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А.Б.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Дзарахохова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начальника отдела </w:t>
      </w:r>
    </w:p>
    <w:p w:rsidR="003B2F1D" w:rsidRDefault="003B2F1D" w:rsidP="003B2F1D">
      <w:pPr>
        <w:pStyle w:val="ConsNormal"/>
        <w:widowControl/>
        <w:tabs>
          <w:tab w:val="left" w:pos="3720"/>
        </w:tabs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Ш.Г.Дзеранова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главного специалиста-эксперта</w:t>
      </w:r>
    </w:p>
    <w:p w:rsidR="003B2F1D" w:rsidRDefault="003B2F1D" w:rsidP="003B2F1D">
      <w:pPr>
        <w:pStyle w:val="ConsNormal"/>
        <w:widowControl/>
        <w:tabs>
          <w:tab w:val="left" w:pos="3720"/>
        </w:tabs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З.Р.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Бацазовой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ведущего специалиста – эксперта                                      </w:t>
      </w:r>
    </w:p>
    <w:p w:rsidR="003B2F1D" w:rsidRDefault="003B2F1D" w:rsidP="003B2F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рассмотрев дело </w:t>
      </w:r>
      <w:bookmarkStart w:id="0" w:name="_GoBack"/>
      <w:r>
        <w:rPr>
          <w:sz w:val="28"/>
          <w:szCs w:val="28"/>
        </w:rPr>
        <w:t xml:space="preserve">№ 02-08/05-06-13 </w:t>
      </w:r>
      <w:bookmarkEnd w:id="0"/>
      <w:r>
        <w:rPr>
          <w:sz w:val="28"/>
          <w:szCs w:val="28"/>
        </w:rPr>
        <w:t>по признакам нарушения ОАО «</w:t>
      </w:r>
      <w:proofErr w:type="spellStart"/>
      <w:r>
        <w:rPr>
          <w:sz w:val="28"/>
          <w:szCs w:val="28"/>
        </w:rPr>
        <w:t>Севкавказэнерго</w:t>
      </w:r>
      <w:proofErr w:type="spellEnd"/>
      <w:r>
        <w:rPr>
          <w:sz w:val="28"/>
          <w:szCs w:val="28"/>
        </w:rPr>
        <w:t xml:space="preserve">» юридический адрес:  </w:t>
      </w:r>
      <w:r w:rsidR="00207D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части 1  статьи 10 Федерального закона от 26.07.2006 № 135-ФЗ «О защите конкуренции» (далее – Закон о защите конкуренции)</w:t>
      </w:r>
    </w:p>
    <w:p w:rsidR="003B2F1D" w:rsidRDefault="003B2F1D" w:rsidP="003B2F1D">
      <w:pPr>
        <w:jc w:val="both"/>
        <w:rPr>
          <w:sz w:val="28"/>
          <w:szCs w:val="28"/>
        </w:rPr>
      </w:pPr>
    </w:p>
    <w:p w:rsidR="003B2F1D" w:rsidRDefault="003B2F1D" w:rsidP="003B2F1D">
      <w:pPr>
        <w:jc w:val="center"/>
        <w:rPr>
          <w:b/>
          <w:bCs/>
        </w:rPr>
      </w:pPr>
      <w:r>
        <w:rPr>
          <w:b/>
          <w:bCs/>
        </w:rPr>
        <w:t>УСТАНОВИЛА:</w:t>
      </w:r>
    </w:p>
    <w:p w:rsidR="003B2F1D" w:rsidRDefault="003B2F1D" w:rsidP="003B2F1D">
      <w:pPr>
        <w:jc w:val="center"/>
        <w:rPr>
          <w:b/>
          <w:bCs/>
        </w:rPr>
      </w:pPr>
    </w:p>
    <w:p w:rsidR="003B2F1D" w:rsidRDefault="003B2F1D" w:rsidP="003B2F1D">
      <w:pPr>
        <w:tabs>
          <w:tab w:val="left" w:pos="540"/>
        </w:tabs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Северо- Осетинское УФАС по  РСО-Алания  с заявлением  обратился  жилец дома №7 по ул. </w:t>
      </w:r>
      <w:proofErr w:type="spellStart"/>
      <w:r>
        <w:rPr>
          <w:sz w:val="28"/>
          <w:szCs w:val="28"/>
        </w:rPr>
        <w:t>Кырджалийская</w:t>
      </w:r>
      <w:proofErr w:type="spellEnd"/>
      <w:r>
        <w:rPr>
          <w:sz w:val="28"/>
          <w:szCs w:val="28"/>
        </w:rPr>
        <w:t>, на действия представителей ОАО «</w:t>
      </w:r>
      <w:proofErr w:type="spellStart"/>
      <w:r>
        <w:rPr>
          <w:sz w:val="28"/>
          <w:szCs w:val="28"/>
        </w:rPr>
        <w:t>Севкавказэнерго</w:t>
      </w:r>
      <w:proofErr w:type="spellEnd"/>
      <w:r>
        <w:rPr>
          <w:sz w:val="28"/>
          <w:szCs w:val="28"/>
        </w:rPr>
        <w:t xml:space="preserve">», </w:t>
      </w:r>
      <w:r>
        <w:rPr>
          <w:spacing w:val="-1"/>
          <w:sz w:val="28"/>
          <w:szCs w:val="28"/>
        </w:rPr>
        <w:t xml:space="preserve">указывающее на наличие признаков нарушения </w:t>
      </w:r>
      <w:r>
        <w:rPr>
          <w:sz w:val="28"/>
          <w:szCs w:val="28"/>
        </w:rPr>
        <w:t>антимонопольного законодательства в действиях ОАО «</w:t>
      </w:r>
      <w:proofErr w:type="spellStart"/>
      <w:r>
        <w:rPr>
          <w:sz w:val="28"/>
          <w:szCs w:val="28"/>
        </w:rPr>
        <w:t>Севкавказэ</w:t>
      </w:r>
      <w:r w:rsidR="00207DC3">
        <w:rPr>
          <w:sz w:val="28"/>
          <w:szCs w:val="28"/>
        </w:rPr>
        <w:t>нерго</w:t>
      </w:r>
      <w:proofErr w:type="spellEnd"/>
      <w:r w:rsidR="00207DC3">
        <w:rPr>
          <w:sz w:val="28"/>
          <w:szCs w:val="28"/>
        </w:rPr>
        <w:t>»</w:t>
      </w:r>
      <w:proofErr w:type="gramStart"/>
      <w:r w:rsidR="00207DC3">
        <w:rPr>
          <w:sz w:val="28"/>
          <w:szCs w:val="28"/>
        </w:rPr>
        <w:t>.</w:t>
      </w:r>
      <w:proofErr w:type="gramEnd"/>
      <w:r w:rsidR="00207DC3">
        <w:rPr>
          <w:sz w:val="28"/>
          <w:szCs w:val="28"/>
        </w:rPr>
        <w:t xml:space="preserve"> (</w:t>
      </w:r>
      <w:proofErr w:type="gramStart"/>
      <w:r w:rsidR="00207DC3">
        <w:rPr>
          <w:sz w:val="28"/>
          <w:szCs w:val="28"/>
        </w:rPr>
        <w:t>д</w:t>
      </w:r>
      <w:proofErr w:type="gramEnd"/>
      <w:r w:rsidR="00207DC3">
        <w:rPr>
          <w:sz w:val="28"/>
          <w:szCs w:val="28"/>
        </w:rPr>
        <w:t>алее также - Ответчик</w:t>
      </w:r>
      <w:r>
        <w:rPr>
          <w:sz w:val="28"/>
          <w:szCs w:val="28"/>
        </w:rPr>
        <w:t>, Общество).</w:t>
      </w:r>
    </w:p>
    <w:p w:rsidR="003B2F1D" w:rsidRDefault="003B2F1D" w:rsidP="003B2F1D">
      <w:pPr>
        <w:pStyle w:val="a3"/>
        <w:tabs>
          <w:tab w:val="left" w:pos="5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следует из заявления, гражданину </w:t>
      </w:r>
      <w:r w:rsidR="00207DC3" w:rsidRPr="00207DC3">
        <w:rPr>
          <w:sz w:val="28"/>
          <w:szCs w:val="28"/>
        </w:rPr>
        <w:t>&lt;</w:t>
      </w:r>
      <w:r w:rsidR="00207DC3">
        <w:rPr>
          <w:sz w:val="28"/>
          <w:szCs w:val="28"/>
        </w:rPr>
        <w:t>…</w:t>
      </w:r>
      <w:r w:rsidR="00207DC3" w:rsidRPr="00207DC3">
        <w:rPr>
          <w:sz w:val="28"/>
          <w:szCs w:val="28"/>
        </w:rPr>
        <w:t xml:space="preserve">&gt; </w:t>
      </w:r>
      <w:r>
        <w:rPr>
          <w:sz w:val="28"/>
          <w:szCs w:val="28"/>
        </w:rPr>
        <w:t xml:space="preserve">проживающему по адресу :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ладикавказ</w:t>
      </w:r>
      <w:proofErr w:type="spellEnd"/>
      <w:r>
        <w:rPr>
          <w:sz w:val="28"/>
          <w:szCs w:val="28"/>
        </w:rPr>
        <w:t>, ул.Кырджалийская,7, кв.34 (далее -  Заявитель), контролером ОАО «</w:t>
      </w:r>
      <w:proofErr w:type="spellStart"/>
      <w:r>
        <w:rPr>
          <w:sz w:val="28"/>
          <w:szCs w:val="28"/>
        </w:rPr>
        <w:t>Севкавказэнерго</w:t>
      </w:r>
      <w:proofErr w:type="spellEnd"/>
      <w:r>
        <w:rPr>
          <w:sz w:val="28"/>
          <w:szCs w:val="28"/>
        </w:rPr>
        <w:t xml:space="preserve">» было вручено уведомление №04\179 от 04.04.2013 г., согласно которому, потребителем не оплачена задолженность за потребленную электроэнергию в размере 10842 рубля, количество которой было определено с учетом нормативов </w:t>
      </w:r>
      <w:r>
        <w:rPr>
          <w:spacing w:val="-1"/>
          <w:sz w:val="28"/>
          <w:szCs w:val="28"/>
        </w:rPr>
        <w:t xml:space="preserve">потребления коммунальных услуг на основании пункта 118 Правил предоставления </w:t>
      </w:r>
      <w:r>
        <w:rPr>
          <w:sz w:val="28"/>
          <w:szCs w:val="28"/>
        </w:rPr>
        <w:t>коммунальных услуг собственникам и пользователям помещений в многоквартирных домах и жилых помещений, утверждённых Постановлением Правительства Российской Федерации от 6 мая 2011г. №354 (далее по тексту – Правила №354).</w:t>
      </w:r>
    </w:p>
    <w:p w:rsidR="003B2F1D" w:rsidRDefault="003B2F1D" w:rsidP="003B2F1D">
      <w:pPr>
        <w:shd w:val="clear" w:color="auto" w:fill="FFFFFF"/>
        <w:tabs>
          <w:tab w:val="left" w:pos="540"/>
        </w:tabs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Заявитель не согласен:</w:t>
      </w:r>
    </w:p>
    <w:p w:rsidR="003B2F1D" w:rsidRDefault="003B2F1D" w:rsidP="003B2F1D">
      <w:pPr>
        <w:shd w:val="clear" w:color="auto" w:fill="FFFFFF"/>
        <w:tabs>
          <w:tab w:val="left" w:pos="540"/>
        </w:tabs>
        <w:suppressAutoHyphens w:val="0"/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>- с осуществлением ОАО «</w:t>
      </w:r>
      <w:proofErr w:type="spellStart"/>
      <w:r>
        <w:rPr>
          <w:sz w:val="28"/>
          <w:szCs w:val="28"/>
        </w:rPr>
        <w:t>Севкавказэнерго</w:t>
      </w:r>
      <w:proofErr w:type="spellEnd"/>
      <w:r>
        <w:rPr>
          <w:sz w:val="28"/>
          <w:szCs w:val="28"/>
        </w:rPr>
        <w:t>» начислений за потребленную электроэнергию, с применением норматива потребления, при наличии установленного индивидуального прибора учета.</w:t>
      </w:r>
    </w:p>
    <w:p w:rsidR="003B2F1D" w:rsidRDefault="003B2F1D" w:rsidP="003B2F1D">
      <w:pPr>
        <w:shd w:val="clear" w:color="auto" w:fill="FFFFFF"/>
        <w:tabs>
          <w:tab w:val="left" w:pos="540"/>
        </w:tabs>
        <w:suppressAutoHyphens w:val="0"/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>-  направлением в его адрес уведомления №04\179 от 04.04.2013г.</w:t>
      </w:r>
    </w:p>
    <w:p w:rsidR="003B2F1D" w:rsidRDefault="003B2F1D" w:rsidP="003B2F1D">
      <w:pPr>
        <w:shd w:val="clear" w:color="auto" w:fill="FFFFFF"/>
        <w:tabs>
          <w:tab w:val="left" w:pos="540"/>
        </w:tabs>
        <w:suppressAutoHyphens w:val="0"/>
        <w:spacing w:line="317" w:lineRule="exact"/>
        <w:jc w:val="both"/>
        <w:rPr>
          <w:bCs/>
          <w:sz w:val="28"/>
          <w:szCs w:val="28"/>
        </w:rPr>
      </w:pPr>
      <w:r>
        <w:rPr>
          <w:sz w:val="28"/>
          <w:szCs w:val="28"/>
        </w:rPr>
        <w:t>- применением некорректных значений при расчете задолженности за общедомовые нужды, следствием чего стало завышение платы за потребленную электроэнергию в местах общего пользования.</w:t>
      </w:r>
    </w:p>
    <w:p w:rsidR="003B2F1D" w:rsidRDefault="003B2F1D" w:rsidP="003B2F1D">
      <w:pPr>
        <w:shd w:val="clear" w:color="auto" w:fill="FFFFFF"/>
        <w:tabs>
          <w:tab w:val="left" w:pos="540"/>
        </w:tabs>
        <w:spacing w:line="317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 </w:t>
      </w:r>
      <w:r>
        <w:rPr>
          <w:sz w:val="28"/>
          <w:szCs w:val="28"/>
        </w:rPr>
        <w:t>Изложенные в заявлении доводы Заявитель при рассмотрении дела на заседании Комиссии поддержал в полном объеме.</w:t>
      </w:r>
    </w:p>
    <w:p w:rsidR="003B2F1D" w:rsidRDefault="003B2F1D" w:rsidP="003B2F1D">
      <w:pPr>
        <w:shd w:val="clear" w:color="auto" w:fill="FFFFFF"/>
        <w:spacing w:before="7" w:line="317" w:lineRule="exact"/>
        <w:ind w:left="36" w:right="72" w:firstLine="554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В рамках рассмотрения дела Ответчиком по делу </w:t>
      </w:r>
      <w:r>
        <w:rPr>
          <w:sz w:val="28"/>
          <w:szCs w:val="28"/>
        </w:rPr>
        <w:t>представлены следующие пояснения по существу рассматриваемых Комиссией обстоятельств.</w:t>
      </w:r>
    </w:p>
    <w:p w:rsidR="003B2F1D" w:rsidRDefault="003B2F1D" w:rsidP="003B2F1D">
      <w:pPr>
        <w:shd w:val="clear" w:color="auto" w:fill="FFFFFF"/>
        <w:spacing w:before="7" w:line="317" w:lineRule="exact"/>
        <w:ind w:left="36" w:right="72" w:firstLine="554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7 Правил предоставления коммунальных услуг №307, общий объем потребленной электрической энергии определенный исходя из показаний коллективных (общедомовых) приборов учета, распределяется между указанными собственниками в порядке, установленном пунктом 21 Правил №307, а при наличии во всех помещениях многоквартирного дома индивидуальных или общих приборов учета – пропорционально их показаниям. В случае отсутствия указанных приборов учета расчет размера платы производится в порядке, установленном пунктом 19 Правил №307.</w:t>
      </w:r>
    </w:p>
    <w:p w:rsidR="003B2F1D" w:rsidRDefault="003B2F1D" w:rsidP="003B2F1D">
      <w:pPr>
        <w:shd w:val="clear" w:color="auto" w:fill="FFFFFF"/>
        <w:spacing w:before="7" w:line="317" w:lineRule="exact"/>
        <w:ind w:left="36" w:right="72" w:firstLine="55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пунктом 40 Правил предоставления коммунальных услуг собственникам и пользователям помещений в многоквартирных домах и жилых домов, действующих в настоящее время, потребитель электроэнергии в многоквартирном доме вне зависимости от выбранного способа управления многоквартирным домом в составе платы за коммунальные услуги отдельно вносит плату за коммунальные услуги, предоставленные потребителю в жилом или нежилом помещении, и плату за коммунальные услуги</w:t>
      </w:r>
      <w:proofErr w:type="gramEnd"/>
      <w:r>
        <w:rPr>
          <w:sz w:val="28"/>
          <w:szCs w:val="28"/>
        </w:rPr>
        <w:t>, потребляемые в процессе использования общего имущества в многоквартирном доме.</w:t>
      </w:r>
    </w:p>
    <w:p w:rsidR="003B2F1D" w:rsidRDefault="003B2F1D" w:rsidP="003B2F1D">
      <w:pPr>
        <w:shd w:val="clear" w:color="auto" w:fill="FFFFFF"/>
        <w:spacing w:before="7" w:line="317" w:lineRule="exact"/>
        <w:ind w:left="36" w:right="72" w:firstLine="554"/>
        <w:jc w:val="both"/>
        <w:rPr>
          <w:sz w:val="28"/>
          <w:szCs w:val="28"/>
        </w:rPr>
      </w:pPr>
      <w:r>
        <w:rPr>
          <w:sz w:val="28"/>
          <w:szCs w:val="28"/>
        </w:rPr>
        <w:t>Документы, подтверждающие общую площадь многоквартирного дома по адресу Кырджалийская,7, применяющуюся в расчетах, в распоряжении Общества отсутствуют.</w:t>
      </w:r>
    </w:p>
    <w:p w:rsidR="003B2F1D" w:rsidRDefault="003B2F1D" w:rsidP="003B2F1D">
      <w:pPr>
        <w:shd w:val="clear" w:color="auto" w:fill="FFFFFF"/>
        <w:spacing w:before="7" w:line="317" w:lineRule="exact"/>
        <w:ind w:left="36" w:right="72" w:firstLine="5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 количестве </w:t>
      </w:r>
      <w:proofErr w:type="gramStart"/>
      <w:r>
        <w:rPr>
          <w:sz w:val="28"/>
          <w:szCs w:val="28"/>
        </w:rPr>
        <w:t>электроэнергии, потребленной всеми жильцами дома поступает</w:t>
      </w:r>
      <w:proofErr w:type="gramEnd"/>
      <w:r>
        <w:rPr>
          <w:sz w:val="28"/>
          <w:szCs w:val="28"/>
        </w:rPr>
        <w:t xml:space="preserve"> из различных источников: обходы, по телефону, интернет и др. Таким образом, единый документ, в полном объеме подтверждающий сведения, указанные в таблице – отсутствует.</w:t>
      </w:r>
    </w:p>
    <w:p w:rsidR="003B2F1D" w:rsidRDefault="003B2F1D" w:rsidP="003B2F1D">
      <w:pPr>
        <w:shd w:val="clear" w:color="auto" w:fill="FFFFFF"/>
        <w:spacing w:before="7" w:line="317" w:lineRule="exact"/>
        <w:ind w:right="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Комиссией Северо-Осетинского УФАС России 24 мая 2013года было вынесено решение по заявлению гр.</w:t>
      </w:r>
      <w:r w:rsidR="00207DC3" w:rsidRPr="00207DC3">
        <w:rPr>
          <w:sz w:val="28"/>
          <w:szCs w:val="28"/>
        </w:rPr>
        <w:t>&lt;</w:t>
      </w:r>
      <w:r w:rsidR="00207DC3">
        <w:rPr>
          <w:sz w:val="28"/>
          <w:szCs w:val="28"/>
        </w:rPr>
        <w:t>…&gt;</w:t>
      </w:r>
      <w:r>
        <w:rPr>
          <w:sz w:val="28"/>
          <w:szCs w:val="28"/>
        </w:rPr>
        <w:t xml:space="preserve"> и </w:t>
      </w:r>
      <w:r w:rsidR="00207DC3" w:rsidRPr="00207DC3">
        <w:rPr>
          <w:sz w:val="28"/>
          <w:szCs w:val="28"/>
        </w:rPr>
        <w:t>&lt;</w:t>
      </w:r>
      <w:r w:rsidR="00207DC3">
        <w:rPr>
          <w:sz w:val="28"/>
          <w:szCs w:val="28"/>
        </w:rPr>
        <w:t>…</w:t>
      </w:r>
      <w:r w:rsidR="00207DC3" w:rsidRPr="00207DC3">
        <w:rPr>
          <w:sz w:val="28"/>
          <w:szCs w:val="28"/>
        </w:rPr>
        <w:t xml:space="preserve">&gt; </w:t>
      </w:r>
      <w:r>
        <w:rPr>
          <w:sz w:val="28"/>
          <w:szCs w:val="28"/>
        </w:rPr>
        <w:t xml:space="preserve">проживающих по адресу: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ладикавказ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ул.Кырджалийская</w:t>
      </w:r>
      <w:proofErr w:type="spellEnd"/>
      <w:r>
        <w:rPr>
          <w:sz w:val="28"/>
          <w:szCs w:val="28"/>
        </w:rPr>
        <w:t>, 7, которым ОАО «</w:t>
      </w:r>
      <w:proofErr w:type="spellStart"/>
      <w:r>
        <w:rPr>
          <w:sz w:val="28"/>
          <w:szCs w:val="28"/>
        </w:rPr>
        <w:t>Севкавказэнерго</w:t>
      </w:r>
      <w:proofErr w:type="spellEnd"/>
      <w:r>
        <w:rPr>
          <w:sz w:val="28"/>
          <w:szCs w:val="28"/>
        </w:rPr>
        <w:t>» было признано нарушившим антимонопольное законодательство. При рассмотрении дела  по заявлению гр.</w:t>
      </w:r>
      <w:r w:rsidR="00207DC3" w:rsidRPr="00207DC3">
        <w:rPr>
          <w:sz w:val="28"/>
          <w:szCs w:val="28"/>
        </w:rPr>
        <w:t xml:space="preserve"> &lt;</w:t>
      </w:r>
      <w:r w:rsidR="00207DC3">
        <w:rPr>
          <w:sz w:val="28"/>
          <w:szCs w:val="28"/>
        </w:rPr>
        <w:t>…</w:t>
      </w:r>
      <w:r w:rsidR="00207DC3" w:rsidRPr="00207DC3">
        <w:rPr>
          <w:sz w:val="28"/>
          <w:szCs w:val="28"/>
        </w:rPr>
        <w:t>&gt;</w:t>
      </w:r>
      <w:r>
        <w:rPr>
          <w:sz w:val="28"/>
          <w:szCs w:val="28"/>
        </w:rPr>
        <w:t xml:space="preserve"> Комиссией было принято решение приостановить рассмотрение дела до вступления в силу решения антимонопольного органа по делу №02-09/01-04-13. </w:t>
      </w:r>
    </w:p>
    <w:p w:rsidR="003B2F1D" w:rsidRDefault="003B2F1D" w:rsidP="003B2F1D">
      <w:pPr>
        <w:shd w:val="clear" w:color="auto" w:fill="FFFFFF"/>
        <w:spacing w:before="7" w:line="317" w:lineRule="exact"/>
        <w:ind w:right="7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proofErr w:type="gramStart"/>
      <w:r>
        <w:rPr>
          <w:sz w:val="28"/>
          <w:szCs w:val="28"/>
        </w:rPr>
        <w:t xml:space="preserve">Решением Арбитражного суда РСО-Алания от 12.12.2013г. по делу №А61-2331/13, решение Комиссии Северо-Осетинского УФАС России в части признании незаконным применения к заявителям расчетов за потребленную электроэнергию по нормативам потребления в связи с истечением срока </w:t>
      </w:r>
      <w:proofErr w:type="spellStart"/>
      <w:r>
        <w:rPr>
          <w:sz w:val="28"/>
          <w:szCs w:val="28"/>
        </w:rPr>
        <w:t>межповерочного</w:t>
      </w:r>
      <w:proofErr w:type="spellEnd"/>
      <w:r>
        <w:rPr>
          <w:sz w:val="28"/>
          <w:szCs w:val="28"/>
        </w:rPr>
        <w:t xml:space="preserve"> интервала индивидуальных приборов учета и их несоответствия требованиям по классу точности за период с апреля 2010года по май 2013года признано законным.</w:t>
      </w:r>
      <w:proofErr w:type="gramEnd"/>
      <w:r>
        <w:rPr>
          <w:sz w:val="28"/>
          <w:szCs w:val="28"/>
        </w:rPr>
        <w:t xml:space="preserve"> Постановлением Шестнадцатого Арбитражного апелляционного суда от 26.02.2014г. и Постановлением Федерального Арбитражного суда Северо-Кавказского округа от 09.06.2014г. решение Арбитражного суда РСО-Алания оставлено без изменения.</w:t>
      </w:r>
    </w:p>
    <w:p w:rsidR="003B2F1D" w:rsidRDefault="003B2F1D" w:rsidP="003B2F1D">
      <w:pPr>
        <w:shd w:val="clear" w:color="auto" w:fill="FFFFFF"/>
        <w:spacing w:before="7" w:line="317" w:lineRule="exact"/>
        <w:ind w:right="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Определением от 10 июля 2014года Комиссией Северо-Осетинского УФАС России рассмотрение дела №02-08/05-06-13 возобновлено.</w:t>
      </w:r>
    </w:p>
    <w:p w:rsidR="003B2F1D" w:rsidRDefault="003B2F1D" w:rsidP="003B2F1D">
      <w:pPr>
        <w:ind w:firstLine="708"/>
        <w:jc w:val="both"/>
        <w:rPr>
          <w:b/>
          <w:i/>
          <w:color w:val="FF0000"/>
          <w:sz w:val="28"/>
          <w:szCs w:val="28"/>
        </w:rPr>
      </w:pPr>
    </w:p>
    <w:p w:rsidR="003B2F1D" w:rsidRDefault="003B2F1D" w:rsidP="003B2F1D">
      <w:pPr>
        <w:ind w:firstLine="708"/>
        <w:jc w:val="both"/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 xml:space="preserve">Изучив </w:t>
      </w:r>
      <w:proofErr w:type="gramStart"/>
      <w:r>
        <w:rPr>
          <w:b/>
          <w:i/>
          <w:color w:val="FF0000"/>
          <w:sz w:val="28"/>
          <w:szCs w:val="28"/>
        </w:rPr>
        <w:t>материалы дела и выслушав</w:t>
      </w:r>
      <w:proofErr w:type="gramEnd"/>
      <w:r>
        <w:rPr>
          <w:b/>
          <w:i/>
          <w:color w:val="FF0000"/>
          <w:sz w:val="28"/>
          <w:szCs w:val="28"/>
        </w:rPr>
        <w:t xml:space="preserve"> доводы сторон, Комиссия пришла к следующим выводам.</w:t>
      </w:r>
      <w:r>
        <w:rPr>
          <w:color w:val="FF0000"/>
          <w:sz w:val="28"/>
          <w:szCs w:val="28"/>
        </w:rPr>
        <w:t xml:space="preserve">   </w:t>
      </w:r>
    </w:p>
    <w:p w:rsidR="003B2F1D" w:rsidRDefault="003B2F1D" w:rsidP="003B2F1D">
      <w:pPr>
        <w:adjustRightInd w:val="0"/>
        <w:jc w:val="both"/>
        <w:rPr>
          <w:sz w:val="28"/>
          <w:szCs w:val="28"/>
        </w:rPr>
      </w:pPr>
    </w:p>
    <w:p w:rsidR="003B2F1D" w:rsidRDefault="003B2F1D" w:rsidP="003B2F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 xml:space="preserve">При рассмотрении дела, установлено, что Ответчиком в адрес Заявителя было направленно уведомление №04\179 от 04.04.2013 г., из которого следовало, что потребителем не оплачена задолженность за потребленную электроэнергию в размере 10842 рубля, количество которой было определено с учетом нормативов </w:t>
      </w:r>
      <w:r>
        <w:rPr>
          <w:spacing w:val="-1"/>
          <w:sz w:val="28"/>
          <w:szCs w:val="28"/>
        </w:rPr>
        <w:t xml:space="preserve">потребления коммунальных услуг на основании пункта 118 Правил предоставления </w:t>
      </w:r>
      <w:r>
        <w:rPr>
          <w:sz w:val="28"/>
          <w:szCs w:val="28"/>
        </w:rPr>
        <w:t>коммунальных услуг собственникам и пользователям помещений в многоквартирных домах и жилых помещений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утверждённых</w:t>
      </w:r>
      <w:proofErr w:type="gramEnd"/>
      <w:r>
        <w:rPr>
          <w:sz w:val="28"/>
          <w:szCs w:val="28"/>
        </w:rPr>
        <w:t xml:space="preserve"> Постановлением Правительства Российской Федерации от 6 мая 2011г. №354 (далее по тексту – Правила №354).</w:t>
      </w:r>
    </w:p>
    <w:p w:rsidR="003B2F1D" w:rsidRDefault="003B2F1D" w:rsidP="003B2F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Согласно карточке лицевого счета № 11760-487/0101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 состоянию на 13.08.2013г.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задолженность  за </w:t>
      </w:r>
      <w:proofErr w:type="gramStart"/>
      <w:r>
        <w:rPr>
          <w:sz w:val="28"/>
          <w:szCs w:val="28"/>
        </w:rPr>
        <w:t>потребленную электроэнергию, израсходованную на общедомовые нужды сложилась</w:t>
      </w:r>
      <w:proofErr w:type="gramEnd"/>
      <w:r>
        <w:rPr>
          <w:sz w:val="28"/>
          <w:szCs w:val="28"/>
        </w:rPr>
        <w:t xml:space="preserve"> в размере 6 462,08 руб.</w:t>
      </w:r>
    </w:p>
    <w:p w:rsidR="003B2F1D" w:rsidRDefault="003B2F1D" w:rsidP="003B2F1D">
      <w:pPr>
        <w:widowControl w:val="0"/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hyperlink r:id="rId5" w:history="1">
        <w:r>
          <w:rPr>
            <w:rStyle w:val="a5"/>
            <w:sz w:val="28"/>
            <w:szCs w:val="28"/>
          </w:rPr>
          <w:t>статьи 544</w:t>
        </w:r>
      </w:hyperlink>
      <w:r>
        <w:rPr>
          <w:sz w:val="28"/>
          <w:szCs w:val="28"/>
        </w:rPr>
        <w:t xml:space="preserve"> Гражданского кодекса Российской Федерации (далее по тексту – ГК РФ) оплата энергии производится за фактически принятое абонентом количество энергии в соответствии с данными учета энергии, если иное не предусмотрено законом, иными правовыми актами или соглашением сторон.</w:t>
      </w:r>
    </w:p>
    <w:p w:rsidR="003B2F1D" w:rsidRDefault="003B2F1D" w:rsidP="003B2F1D">
      <w:pPr>
        <w:widowControl w:val="0"/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силу </w:t>
      </w:r>
      <w:hyperlink r:id="rId6" w:history="1">
        <w:r>
          <w:rPr>
            <w:rStyle w:val="a5"/>
            <w:sz w:val="28"/>
            <w:szCs w:val="28"/>
          </w:rPr>
          <w:t>пункта 3 статьи 539</w:t>
        </w:r>
      </w:hyperlink>
      <w:r>
        <w:rPr>
          <w:sz w:val="28"/>
          <w:szCs w:val="28"/>
        </w:rPr>
        <w:t xml:space="preserve"> ГК РФ к отношениям по договору энергоснабжения, не урегулированным </w:t>
      </w:r>
      <w:hyperlink r:id="rId7" w:history="1">
        <w:r>
          <w:rPr>
            <w:rStyle w:val="a5"/>
            <w:sz w:val="28"/>
            <w:szCs w:val="28"/>
          </w:rPr>
          <w:t>кодексом</w:t>
        </w:r>
      </w:hyperlink>
      <w:r>
        <w:rPr>
          <w:sz w:val="28"/>
          <w:szCs w:val="28"/>
        </w:rPr>
        <w:t>, применяются законы и иные правовые акты об энергоснабжении, а также обязательные правила, принятые в соответствии с ними.</w:t>
      </w:r>
    </w:p>
    <w:p w:rsidR="003B2F1D" w:rsidRDefault="003B2F1D" w:rsidP="003B2F1D">
      <w:pPr>
        <w:widowControl w:val="0"/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Правовые основы функционирования розничных рынков электрической энергии в рассматриваемый спорный период, регулировались </w:t>
      </w:r>
      <w:hyperlink r:id="rId8" w:history="1">
        <w:r>
          <w:rPr>
            <w:rStyle w:val="a5"/>
            <w:sz w:val="28"/>
            <w:szCs w:val="28"/>
          </w:rPr>
          <w:t>Правилами</w:t>
        </w:r>
      </w:hyperlink>
      <w:r>
        <w:rPr>
          <w:sz w:val="28"/>
          <w:szCs w:val="28"/>
        </w:rPr>
        <w:t>, утвержденными Постановлением Правительства РФ от 31.08.2006г.№ 530.</w:t>
      </w:r>
    </w:p>
    <w:p w:rsidR="003B2F1D" w:rsidRDefault="003B2F1D" w:rsidP="003B2F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hyperlink r:id="rId9" w:history="1">
        <w:r>
          <w:rPr>
            <w:rStyle w:val="a5"/>
            <w:sz w:val="28"/>
            <w:szCs w:val="28"/>
          </w:rPr>
          <w:t>пунктом 79</w:t>
        </w:r>
      </w:hyperlink>
      <w:r>
        <w:rPr>
          <w:sz w:val="28"/>
          <w:szCs w:val="28"/>
        </w:rPr>
        <w:t xml:space="preserve"> Правил № 530 </w:t>
      </w:r>
      <w:proofErr w:type="spellStart"/>
      <w:r>
        <w:rPr>
          <w:sz w:val="28"/>
          <w:szCs w:val="28"/>
        </w:rPr>
        <w:t>безучетным</w:t>
      </w:r>
      <w:proofErr w:type="spellEnd"/>
      <w:r>
        <w:rPr>
          <w:sz w:val="28"/>
          <w:szCs w:val="28"/>
        </w:rPr>
        <w:t xml:space="preserve"> признавалось потребление электрической энергии в случае нарушения установленного договором энергоснабжения и </w:t>
      </w:r>
      <w:hyperlink r:id="rId10" w:history="1">
        <w:r>
          <w:rPr>
            <w:rStyle w:val="a5"/>
            <w:sz w:val="28"/>
            <w:szCs w:val="28"/>
          </w:rPr>
          <w:t>Правилами</w:t>
        </w:r>
      </w:hyperlink>
      <w:r>
        <w:rPr>
          <w:sz w:val="28"/>
          <w:szCs w:val="28"/>
        </w:rPr>
        <w:t xml:space="preserve"> № 530 порядка учета электрической энергии со стороны покупателя, выразившимся во вмешательстве в работу </w:t>
      </w:r>
      <w:r>
        <w:rPr>
          <w:sz w:val="28"/>
          <w:szCs w:val="28"/>
        </w:rPr>
        <w:lastRenderedPageBreak/>
        <w:t>соответствующего прибора учета или несоблюдении установленных договором сроков извещения об утрате (неисправности) прибора учета.</w:t>
      </w:r>
    </w:p>
    <w:p w:rsidR="003B2F1D" w:rsidRDefault="003B2F1D" w:rsidP="003B2F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Расчетный способ определения объема потребления электрической энергии по установленной мощности в отсутствие приборов учета, либо в случае </w:t>
      </w:r>
      <w:proofErr w:type="spellStart"/>
      <w:r>
        <w:rPr>
          <w:sz w:val="28"/>
          <w:szCs w:val="28"/>
        </w:rPr>
        <w:t>безучетного</w:t>
      </w:r>
      <w:proofErr w:type="spellEnd"/>
      <w:r>
        <w:rPr>
          <w:sz w:val="28"/>
          <w:szCs w:val="28"/>
        </w:rPr>
        <w:t xml:space="preserve"> потребления, установленный </w:t>
      </w:r>
      <w:hyperlink r:id="rId11" w:history="1">
        <w:r>
          <w:rPr>
            <w:rStyle w:val="a5"/>
            <w:sz w:val="28"/>
            <w:szCs w:val="28"/>
          </w:rPr>
          <w:t>пунктом 147</w:t>
        </w:r>
      </w:hyperlink>
      <w:r>
        <w:rPr>
          <w:sz w:val="28"/>
          <w:szCs w:val="28"/>
        </w:rPr>
        <w:t xml:space="preserve"> Правил № 530, как это </w:t>
      </w:r>
      <w:proofErr w:type="gramStart"/>
      <w:r>
        <w:rPr>
          <w:sz w:val="28"/>
          <w:szCs w:val="28"/>
        </w:rPr>
        <w:t>следует из пояснений Ответчика использован</w:t>
      </w:r>
      <w:proofErr w:type="gramEnd"/>
      <w:r>
        <w:rPr>
          <w:sz w:val="28"/>
          <w:szCs w:val="28"/>
        </w:rPr>
        <w:t xml:space="preserve"> обществом для определения объема потребления электроэнергии в отношении Заявителей как </w:t>
      </w:r>
      <w:proofErr w:type="spellStart"/>
      <w:r>
        <w:rPr>
          <w:sz w:val="28"/>
          <w:szCs w:val="28"/>
        </w:rPr>
        <w:t>безучетного</w:t>
      </w:r>
      <w:proofErr w:type="spellEnd"/>
      <w:r>
        <w:rPr>
          <w:sz w:val="28"/>
          <w:szCs w:val="28"/>
        </w:rPr>
        <w:t>.</w:t>
      </w:r>
    </w:p>
    <w:p w:rsidR="003B2F1D" w:rsidRDefault="003B2F1D" w:rsidP="003B2F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пункту 141 Правил №530, использование приборов учета с ранее разрешенным к применению классом точности 2,5 не является </w:t>
      </w:r>
      <w:proofErr w:type="spellStart"/>
      <w:r>
        <w:rPr>
          <w:sz w:val="28"/>
          <w:szCs w:val="28"/>
        </w:rPr>
        <w:t>безучетным</w:t>
      </w:r>
      <w:proofErr w:type="spellEnd"/>
      <w:r>
        <w:rPr>
          <w:sz w:val="28"/>
          <w:szCs w:val="28"/>
        </w:rPr>
        <w:t xml:space="preserve"> потреблением электрической энергии.</w:t>
      </w:r>
    </w:p>
    <w:p w:rsidR="003B2F1D" w:rsidRDefault="003B2F1D" w:rsidP="003B2F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согласно пунктам 152 и 153 Правил № 530 по факту выявленного </w:t>
      </w:r>
      <w:proofErr w:type="spellStart"/>
      <w:r>
        <w:rPr>
          <w:sz w:val="28"/>
          <w:szCs w:val="28"/>
        </w:rPr>
        <w:t>безучетного</w:t>
      </w:r>
      <w:proofErr w:type="spellEnd"/>
      <w:r>
        <w:rPr>
          <w:sz w:val="28"/>
          <w:szCs w:val="28"/>
        </w:rPr>
        <w:t xml:space="preserve"> потребления электрической энергии должен был быть составлен акт о неучтенном потреблении электрической энергии. Между тем, доказательств составления таких актов в отношении Заявителя  Ответчиком не представлено.</w:t>
      </w:r>
    </w:p>
    <w:p w:rsidR="003B2F1D" w:rsidRDefault="003B2F1D" w:rsidP="003B2F1D">
      <w:pPr>
        <w:shd w:val="clear" w:color="auto" w:fill="FFFFFF"/>
        <w:spacing w:line="295" w:lineRule="exact"/>
        <w:ind w:right="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Таким образом, Комиссией установлено, что Ответчиком документально не подтверждено </w:t>
      </w:r>
      <w:proofErr w:type="gramStart"/>
      <w:r>
        <w:rPr>
          <w:sz w:val="28"/>
          <w:szCs w:val="28"/>
        </w:rPr>
        <w:t>не соответствие</w:t>
      </w:r>
      <w:proofErr w:type="gramEnd"/>
      <w:r>
        <w:rPr>
          <w:sz w:val="28"/>
          <w:szCs w:val="28"/>
        </w:rPr>
        <w:t xml:space="preserve"> прибора учета электроэнергии принадлежащему Заявителю классу точности 2.0 или выше. Акт о неучтенном потреблении электроэнергии в отношении </w:t>
      </w:r>
      <w:r w:rsidR="00207DC3" w:rsidRPr="00207DC3">
        <w:rPr>
          <w:sz w:val="28"/>
          <w:szCs w:val="28"/>
        </w:rPr>
        <w:t>&lt;</w:t>
      </w:r>
      <w:r w:rsidR="00207DC3">
        <w:rPr>
          <w:sz w:val="28"/>
          <w:szCs w:val="28"/>
        </w:rPr>
        <w:t>…</w:t>
      </w:r>
      <w:r w:rsidR="00207DC3" w:rsidRPr="00207DC3">
        <w:rPr>
          <w:sz w:val="28"/>
          <w:szCs w:val="28"/>
        </w:rPr>
        <w:t>&gt;</w:t>
      </w:r>
      <w:r>
        <w:rPr>
          <w:sz w:val="28"/>
          <w:szCs w:val="28"/>
        </w:rPr>
        <w:t xml:space="preserve"> в порядке, установленном Основными положениями Правил №530, и являющиеся единственным доказательством при разрешении спора о наличии </w:t>
      </w:r>
      <w:proofErr w:type="spellStart"/>
      <w:r>
        <w:rPr>
          <w:sz w:val="28"/>
          <w:szCs w:val="28"/>
        </w:rPr>
        <w:t>безучетного</w:t>
      </w:r>
      <w:proofErr w:type="spellEnd"/>
      <w:r>
        <w:rPr>
          <w:sz w:val="28"/>
          <w:szCs w:val="28"/>
        </w:rPr>
        <w:t xml:space="preserve"> потребления электроэнергии, ОАО «</w:t>
      </w:r>
      <w:proofErr w:type="spellStart"/>
      <w:r>
        <w:rPr>
          <w:sz w:val="28"/>
          <w:szCs w:val="28"/>
        </w:rPr>
        <w:t>Севкавказэнерго</w:t>
      </w:r>
      <w:proofErr w:type="spellEnd"/>
      <w:r>
        <w:rPr>
          <w:sz w:val="28"/>
          <w:szCs w:val="28"/>
        </w:rPr>
        <w:t>» не составлялся</w:t>
      </w:r>
      <w:r>
        <w:rPr>
          <w:b/>
          <w:sz w:val="28"/>
          <w:szCs w:val="28"/>
        </w:rPr>
        <w:t>.</w:t>
      </w:r>
    </w:p>
    <w:p w:rsidR="003B2F1D" w:rsidRDefault="003B2F1D" w:rsidP="003B2F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представленному в материалы дела акту на замену электросчетчика непосредственного включения 02 ноября 2010г. Заявителю произведена замена индивидуального прибора учета. Снят прибор учета СО-И-446 №0032762, показания ИПУ 43520 и установлен прибор учета  (СОЭ-55/60-И-112 5-60№994398, показания 00008). Причина замены несоответствие класса точности прибора учета. </w:t>
      </w:r>
    </w:p>
    <w:p w:rsidR="003B2F1D" w:rsidRDefault="003B2F1D" w:rsidP="003B2F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Между тем, в соответствии с данными карточки лицевого счета снятие прибора учета произошло 23 апреля 2010года (прибор учета СО-ЭЭ6705 5/20 №0056680).</w:t>
      </w:r>
    </w:p>
    <w:p w:rsidR="003B2F1D" w:rsidRDefault="003B2F1D" w:rsidP="003B2F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усматривается несоответствие сведений между Актом на замену электросчетчика непосредственного включения и карточкой лицевого счета №11760-487/0101 о дате снятия и заводского номера индивидуального прибора учета.</w:t>
      </w:r>
    </w:p>
    <w:p w:rsidR="003B2F1D" w:rsidRDefault="003B2F1D" w:rsidP="003B2F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в период с 23 апреля 2010года по 02 ноября 2010года согласно карточке лицевого счета расчет за потребленную электрическую энергию начислялся по нормативам потребления. </w:t>
      </w:r>
    </w:p>
    <w:p w:rsidR="003B2F1D" w:rsidRDefault="003B2F1D" w:rsidP="003B2F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Заявителем представлены квитанции об оплате электроэнергии за 2010-2013годы, свидетельствующие об отсутствии задолженности за потребленную электроэнергию.  </w:t>
      </w:r>
    </w:p>
    <w:p w:rsidR="003B2F1D" w:rsidRDefault="003B2F1D" w:rsidP="003B2F1D">
      <w:pPr>
        <w:shd w:val="clear" w:color="auto" w:fill="FFFFFF"/>
        <w:spacing w:line="295" w:lineRule="exact"/>
        <w:ind w:right="7"/>
        <w:jc w:val="both"/>
        <w:rPr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        Таким образом, из материалов, представленных Комиссии, усматривается факт </w:t>
      </w:r>
      <w:r>
        <w:rPr>
          <w:sz w:val="28"/>
          <w:szCs w:val="28"/>
        </w:rPr>
        <w:t>перевода Заявителя на расчеты за потребленную электроэнергию по нормативам потребления</w:t>
      </w:r>
      <w:r>
        <w:rPr>
          <w:bCs/>
          <w:spacing w:val="-2"/>
          <w:sz w:val="28"/>
          <w:szCs w:val="28"/>
        </w:rPr>
        <w:t xml:space="preserve"> с 23 апреля 2010г., в отсутствие у Общества </w:t>
      </w:r>
      <w:r>
        <w:rPr>
          <w:bCs/>
          <w:spacing w:val="-2"/>
          <w:sz w:val="28"/>
          <w:szCs w:val="28"/>
        </w:rPr>
        <w:lastRenderedPageBreak/>
        <w:t xml:space="preserve">документального </w:t>
      </w:r>
      <w:proofErr w:type="gramStart"/>
      <w:r>
        <w:rPr>
          <w:bCs/>
          <w:spacing w:val="-2"/>
          <w:sz w:val="28"/>
          <w:szCs w:val="28"/>
        </w:rPr>
        <w:t>подтверждения демонтажа индивидуального  прибора учета</w:t>
      </w:r>
      <w:r>
        <w:rPr>
          <w:sz w:val="28"/>
          <w:szCs w:val="28"/>
        </w:rPr>
        <w:t xml:space="preserve">  Заявителя</w:t>
      </w:r>
      <w:proofErr w:type="gramEnd"/>
      <w:r>
        <w:rPr>
          <w:sz w:val="28"/>
          <w:szCs w:val="28"/>
        </w:rPr>
        <w:t xml:space="preserve"> в вышеуказанную дату. Доказательств </w:t>
      </w:r>
      <w:proofErr w:type="gramStart"/>
      <w:r>
        <w:rPr>
          <w:sz w:val="28"/>
          <w:szCs w:val="28"/>
        </w:rPr>
        <w:t>обратного</w:t>
      </w:r>
      <w:proofErr w:type="gramEnd"/>
      <w:r>
        <w:rPr>
          <w:sz w:val="28"/>
          <w:szCs w:val="28"/>
        </w:rPr>
        <w:t xml:space="preserve"> Комиссии не представлено.</w:t>
      </w:r>
    </w:p>
    <w:p w:rsidR="003B2F1D" w:rsidRDefault="003B2F1D" w:rsidP="003B2F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 учетом изложенного комиссия считает действия ОАО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Севкавказэнерго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по осуществлению </w:t>
      </w:r>
      <w:r w:rsidR="0059131D" w:rsidRPr="0059131D">
        <w:rPr>
          <w:rFonts w:ascii="Times New Roman" w:hAnsi="Times New Roman" w:cs="Times New Roman"/>
          <w:sz w:val="28"/>
          <w:szCs w:val="28"/>
        </w:rPr>
        <w:t>&lt;</w:t>
      </w:r>
      <w:r w:rsidR="0059131D">
        <w:rPr>
          <w:rFonts w:ascii="Times New Roman" w:hAnsi="Times New Roman" w:cs="Times New Roman"/>
          <w:sz w:val="28"/>
          <w:szCs w:val="28"/>
        </w:rPr>
        <w:t>…</w:t>
      </w:r>
      <w:r w:rsidR="0059131D" w:rsidRPr="0059131D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 xml:space="preserve"> начислений за потребленную электроэнергию, с применением норматива, при наличии установленного индивидуального прибора учета, необоснованными.</w:t>
      </w:r>
    </w:p>
    <w:p w:rsidR="003B2F1D" w:rsidRDefault="003B2F1D" w:rsidP="003B2F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 расчетом задолженности, представленным Ответчиком   начисление платы за потребленную электроэнергии  израсходованную на общедомовые нужды  с 31.10.2011 г., определялось с  учетом показаний общедомового прибора  учета.  </w:t>
      </w:r>
    </w:p>
    <w:p w:rsidR="003B2F1D" w:rsidRDefault="003B2F1D" w:rsidP="003B2F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 xml:space="preserve">Согласно </w:t>
      </w:r>
      <w:hyperlink r:id="rId12" w:history="1">
        <w:r>
          <w:rPr>
            <w:rStyle w:val="a5"/>
            <w:sz w:val="28"/>
            <w:szCs w:val="28"/>
          </w:rPr>
          <w:t>части 2 статьи 154</w:t>
        </w:r>
      </w:hyperlink>
      <w:r>
        <w:rPr>
          <w:sz w:val="28"/>
          <w:szCs w:val="28"/>
        </w:rPr>
        <w:t xml:space="preserve"> Жилищного кодекса Российской Федерации (далее - ЖК РФ), под платой за жилое помещение собственника понимается плата за содержание и ремонт жилого помещения, включающая плату за услуги и работы по управлению многоквартирным домом, содержанию, текущему и капитальному ремонту общего имущества в нем, а также плата за коммунальные услуги.</w:t>
      </w:r>
      <w:proofErr w:type="gramEnd"/>
    </w:p>
    <w:p w:rsidR="003B2F1D" w:rsidRDefault="003B2F1D" w:rsidP="003B2F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hyperlink r:id="rId13" w:history="1">
        <w:r>
          <w:rPr>
            <w:rStyle w:val="a5"/>
            <w:sz w:val="28"/>
            <w:szCs w:val="28"/>
          </w:rPr>
          <w:t>пунктом 1 статьи 157</w:t>
        </w:r>
      </w:hyperlink>
      <w:r>
        <w:rPr>
          <w:sz w:val="28"/>
          <w:szCs w:val="28"/>
        </w:rPr>
        <w:t xml:space="preserve"> ЖК РФ, размер платы за коммунальные услуги определяется исходя из показаний приборов учета, а при их отсутствии - исходя из нормативов потребления коммунальных услуг, утверждаемых в порядке, установленном Правительством Российской Федерации.</w:t>
      </w:r>
    </w:p>
    <w:p w:rsidR="003B2F1D" w:rsidRDefault="003B2F1D" w:rsidP="003B2F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Правительства РФ утверждены </w:t>
      </w:r>
      <w:hyperlink r:id="rId14" w:history="1">
        <w:r>
          <w:rPr>
            <w:rStyle w:val="a5"/>
            <w:sz w:val="28"/>
            <w:szCs w:val="28"/>
          </w:rPr>
          <w:t>Правила</w:t>
        </w:r>
      </w:hyperlink>
      <w:r>
        <w:rPr>
          <w:sz w:val="28"/>
          <w:szCs w:val="28"/>
        </w:rPr>
        <w:t xml:space="preserve">  № 307 "О порядке  предоставления коммунальных услуг гражданам» (далее – Правила № 307). </w:t>
      </w:r>
      <w:hyperlink r:id="rId15" w:history="1">
        <w:r>
          <w:rPr>
            <w:rStyle w:val="a5"/>
            <w:sz w:val="28"/>
            <w:szCs w:val="28"/>
          </w:rPr>
          <w:t>Приложением № 2</w:t>
        </w:r>
      </w:hyperlink>
      <w:r>
        <w:rPr>
          <w:sz w:val="28"/>
          <w:szCs w:val="28"/>
        </w:rPr>
        <w:t xml:space="preserve"> Правил установлен порядок расчета размера платы за коммунальные услуги, который зависит от наличия либо отсутствия коллективного (общедомового) прибора учета и индивидуального (квартирного) прибора учета (п. 22, п. 23).</w:t>
      </w:r>
    </w:p>
    <w:p w:rsidR="003B2F1D" w:rsidRDefault="003B2F1D" w:rsidP="003B2F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отношении жилого дома №7 по ул. </w:t>
      </w:r>
      <w:proofErr w:type="spellStart"/>
      <w:r>
        <w:rPr>
          <w:sz w:val="28"/>
          <w:szCs w:val="28"/>
        </w:rPr>
        <w:t>Кырджалийская</w:t>
      </w:r>
      <w:proofErr w:type="spellEnd"/>
      <w:r>
        <w:rPr>
          <w:sz w:val="28"/>
          <w:szCs w:val="28"/>
        </w:rPr>
        <w:t>: диспетчерское наименование точки поставки – ТП 365; электросчетчик - место установки прибора учета – ВРУ, тип, класс точности  ЦЭ6803 ВМ 1, № 009…270; трансформатор – тип, класс точности 0,5, коэффициент трансформации 200/5; расчетный коэффициент 40, уровень напряжения 0,4кВ.</w:t>
      </w:r>
    </w:p>
    <w:p w:rsidR="003B2F1D" w:rsidRDefault="003B2F1D" w:rsidP="003B2F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Согласно акта</w:t>
      </w:r>
      <w:proofErr w:type="gramEnd"/>
      <w:r>
        <w:rPr>
          <w:sz w:val="28"/>
          <w:szCs w:val="28"/>
        </w:rPr>
        <w:t xml:space="preserve"> б/н от 07.06.2011г.  составленного представителями ВМУП «</w:t>
      </w:r>
      <w:proofErr w:type="spellStart"/>
      <w:r>
        <w:rPr>
          <w:sz w:val="28"/>
          <w:szCs w:val="28"/>
        </w:rPr>
        <w:t>Владикавказэнерго</w:t>
      </w:r>
      <w:proofErr w:type="spellEnd"/>
      <w:r>
        <w:rPr>
          <w:sz w:val="28"/>
          <w:szCs w:val="28"/>
        </w:rPr>
        <w:t>» в присутствии представителя ОАО «СКЭ», следует что, указанный прибор учета установлен с показаниями 000006, дано заключение о том, что схема подключения верна, учет достоверен.</w:t>
      </w:r>
    </w:p>
    <w:p w:rsidR="003B2F1D" w:rsidRDefault="003B2F1D" w:rsidP="003B2F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15.04.2012 г. представителями ГУП «</w:t>
      </w:r>
      <w:proofErr w:type="spellStart"/>
      <w:r>
        <w:rPr>
          <w:sz w:val="28"/>
          <w:szCs w:val="28"/>
        </w:rPr>
        <w:t>Аланияэлектросеть</w:t>
      </w:r>
      <w:proofErr w:type="spellEnd"/>
      <w:r>
        <w:rPr>
          <w:sz w:val="28"/>
          <w:szCs w:val="28"/>
        </w:rPr>
        <w:t xml:space="preserve">» в присутствии Ответчика составлен </w:t>
      </w:r>
      <w:proofErr w:type="gramStart"/>
      <w:r>
        <w:rPr>
          <w:sz w:val="28"/>
          <w:szCs w:val="28"/>
        </w:rPr>
        <w:t>Акт б</w:t>
      </w:r>
      <w:proofErr w:type="gramEnd"/>
      <w:r>
        <w:rPr>
          <w:sz w:val="28"/>
          <w:szCs w:val="28"/>
        </w:rPr>
        <w:t>/н, диспетчерское наименование точки поставки – ТП 365; электросчетчик - место установки прибора учета – ВРУ, тип, класс точности  ЦЭ6803 ВМ 1, № 009…270; трансформатор – тип, класс точности 0,5, коэффициент трансформации 200/5; расчетный коэффициент 40, уровень напряжения 0,4кВ, с указанием показаний указанного счетчика на момент составления акта – 004318, с заключением о том, что схема подключения правильная, учет к эксплуатации допускается.</w:t>
      </w:r>
    </w:p>
    <w:p w:rsidR="003B2F1D" w:rsidRDefault="003B2F1D" w:rsidP="003B2F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Согласно пункту 11 Правил, утвержденных постановлением Правительства РФ от 13.08.2006г. № 491, содержание общего имущества включает в себя, в частности, обеспечение установки и ввода в эксплуатацию коллективных (общедомовых) приборов учета холодной и горячей воды, тепловой и электрической энергии, природного газа, а также их надлежащей эксплуатации (осмотры, техническое обслуживание, поверка приборов учета и т.д.). </w:t>
      </w:r>
      <w:proofErr w:type="gramEnd"/>
    </w:p>
    <w:p w:rsidR="003B2F1D" w:rsidRDefault="003B2F1D" w:rsidP="003B2F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силу </w:t>
      </w:r>
      <w:hyperlink r:id="rId16" w:history="1">
        <w:r>
          <w:rPr>
            <w:rStyle w:val="a5"/>
            <w:sz w:val="28"/>
            <w:szCs w:val="28"/>
          </w:rPr>
          <w:t>подпункта «а» пункта 16</w:t>
        </w:r>
      </w:hyperlink>
      <w:r>
        <w:rPr>
          <w:sz w:val="28"/>
          <w:szCs w:val="28"/>
        </w:rPr>
        <w:t xml:space="preserve"> Правил, надлежащее содержание общего имущества обеспечивается собственниками помещений путем заключения договора управления с УК (если выбран соответствующий способ управления), или путем заключения договора о содержании и ремонте общего имущества с лицами, оказывающими услуги и (или) выполняющими работы (при непосредственном управлении многоквартирным домом).</w:t>
      </w:r>
    </w:p>
    <w:p w:rsidR="003B2F1D" w:rsidRDefault="003B2F1D" w:rsidP="003B2F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Комиссией в ходе рассмотрения дела установлено, что многоквартирный дом № 7 по ул.</w:t>
      </w:r>
      <w:r w:rsidR="0059131D" w:rsidRPr="0059131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Кырджалийская</w:t>
      </w:r>
      <w:proofErr w:type="spellEnd"/>
      <w:r>
        <w:rPr>
          <w:sz w:val="28"/>
          <w:szCs w:val="28"/>
        </w:rPr>
        <w:t>,  находится в  непосредственном управлении.</w:t>
      </w:r>
    </w:p>
    <w:p w:rsidR="003B2F1D" w:rsidRDefault="003B2F1D" w:rsidP="003B2F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 соответствии с частью 3 статьи 164 ЖК РФ от имени собственников помещений в многоквартирном доме с непосредственной формой управления, в отношениях с третьими лицами вправе действовать один из собственников помещений в таком доме или иное лицо, имеющее полномочие, удостоверенное доверенностью, выданной ему в письменной форме всеми или большинством собственников помещений в таком доме. </w:t>
      </w:r>
      <w:proofErr w:type="gramEnd"/>
    </w:p>
    <w:p w:rsidR="003B2F1D" w:rsidRDefault="003B2F1D" w:rsidP="003B2F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лице уполномоченном представлять интересы жильцов собственников помещений дома №7 по ул.</w:t>
      </w:r>
      <w:r w:rsidR="003B0961" w:rsidRPr="003B096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Кырджалийская</w:t>
      </w:r>
      <w:proofErr w:type="spellEnd"/>
      <w:r>
        <w:rPr>
          <w:sz w:val="28"/>
          <w:szCs w:val="28"/>
        </w:rPr>
        <w:t>, ОАО «</w:t>
      </w:r>
      <w:proofErr w:type="spellStart"/>
      <w:r>
        <w:rPr>
          <w:sz w:val="28"/>
          <w:szCs w:val="28"/>
        </w:rPr>
        <w:t>Севкавказэнерго</w:t>
      </w:r>
      <w:proofErr w:type="spellEnd"/>
      <w:r>
        <w:rPr>
          <w:sz w:val="28"/>
          <w:szCs w:val="28"/>
        </w:rPr>
        <w:t>» не представлены. Доказательств заключения указанных договоров в материалы сторонами так же не представлены.</w:t>
      </w:r>
    </w:p>
    <w:p w:rsidR="003B2F1D" w:rsidRDefault="003B2F1D" w:rsidP="003B2F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целей применения Федерального закона от 21.07.2007 № 185-ФЗ «О Фонде содействия реформированию жилищно-коммунального хозяйства» установка коллективных (общедомовых) приборов учета потребления ресурсов и узлов управления (тепловой и электрической энергии, горячей и холодной воды, газа) относится к работам по капитальному ремонту МКД </w:t>
      </w:r>
      <w:hyperlink r:id="rId17" w:history="1">
        <w:r>
          <w:rPr>
            <w:rStyle w:val="a5"/>
            <w:sz w:val="28"/>
            <w:szCs w:val="28"/>
          </w:rPr>
          <w:t>(подпункт 6 пункта 3 статьи 15)</w:t>
        </w:r>
      </w:hyperlink>
      <w:r>
        <w:rPr>
          <w:sz w:val="28"/>
          <w:szCs w:val="28"/>
        </w:rPr>
        <w:t>.</w:t>
      </w:r>
    </w:p>
    <w:p w:rsidR="003B2F1D" w:rsidRDefault="003B2F1D" w:rsidP="003B2F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свою очередь, капитальный ремонт общего имущества в МКД возможен только на основании решения общего собрания собственников помещений, принятого квалифицированным большинством голосов (</w:t>
      </w:r>
      <w:hyperlink r:id="rId18" w:history="1">
        <w:r>
          <w:rPr>
            <w:rStyle w:val="a5"/>
            <w:sz w:val="28"/>
            <w:szCs w:val="28"/>
          </w:rPr>
          <w:t>подпункт 1 пункта 2 статьи 44</w:t>
        </w:r>
      </w:hyperlink>
      <w:r>
        <w:rPr>
          <w:sz w:val="28"/>
          <w:szCs w:val="28"/>
        </w:rPr>
        <w:t xml:space="preserve">, </w:t>
      </w:r>
      <w:hyperlink r:id="rId19" w:history="1">
        <w:r>
          <w:rPr>
            <w:rStyle w:val="a5"/>
            <w:sz w:val="28"/>
            <w:szCs w:val="28"/>
          </w:rPr>
          <w:t>пункт 1 статьи 46</w:t>
        </w:r>
      </w:hyperlink>
      <w:r>
        <w:rPr>
          <w:sz w:val="28"/>
          <w:szCs w:val="28"/>
        </w:rPr>
        <w:t xml:space="preserve"> ЖК РФ). </w:t>
      </w:r>
    </w:p>
    <w:p w:rsidR="003B2F1D" w:rsidRDefault="003B2F1D" w:rsidP="003B2F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Документы, свидетельствующие о принятии такого решения общим собранием собственников, сторонами не представлены.</w:t>
      </w:r>
    </w:p>
    <w:p w:rsidR="003B2F1D" w:rsidRDefault="003B2F1D" w:rsidP="003B2F1D">
      <w:pPr>
        <w:shd w:val="clear" w:color="auto" w:fill="FFFFFF"/>
        <w:spacing w:line="341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139 Правил № 530, - гарантирующий поставщик, сетевая организация и потребители электрической энергии определяют порядок проектирования, монтажа, приемки в эксплуатацию, технического обслуживания и эксплуатации приборов учета электрической энергии, порядок снятия показаний и расчета на их основании объемов электроэнергии в соответствующих договорах. </w:t>
      </w:r>
    </w:p>
    <w:p w:rsidR="003B2F1D" w:rsidRDefault="003B2F1D" w:rsidP="003B2F1D">
      <w:pPr>
        <w:shd w:val="clear" w:color="auto" w:fill="FFFFFF"/>
        <w:spacing w:line="341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Однако, ни Бекоев В.</w:t>
      </w:r>
      <w:proofErr w:type="gramStart"/>
      <w:r>
        <w:rPr>
          <w:sz w:val="28"/>
          <w:szCs w:val="28"/>
        </w:rPr>
        <w:t>В.</w:t>
      </w:r>
      <w:proofErr w:type="gramEnd"/>
      <w:r>
        <w:rPr>
          <w:sz w:val="28"/>
          <w:szCs w:val="28"/>
        </w:rPr>
        <w:t xml:space="preserve"> ни иной представитель с ОАО «</w:t>
      </w:r>
      <w:proofErr w:type="spellStart"/>
      <w:r>
        <w:rPr>
          <w:sz w:val="28"/>
          <w:szCs w:val="28"/>
        </w:rPr>
        <w:t>Севкавказэнерго</w:t>
      </w:r>
      <w:proofErr w:type="spellEnd"/>
      <w:r>
        <w:rPr>
          <w:sz w:val="28"/>
          <w:szCs w:val="28"/>
        </w:rPr>
        <w:t xml:space="preserve">» каких-либо договоров не заключали, а порядок проектирования, монтажа, приемки в эксплуатацию, технического обслуживания и эксплуатации приборов учета электрической энергии, порядок снятия показаний и расчета на их основании объемов электроэнергии, происходили без их участия. </w:t>
      </w:r>
    </w:p>
    <w:p w:rsidR="003B2F1D" w:rsidRDefault="003B2F1D" w:rsidP="003B2F1D">
      <w:pPr>
        <w:shd w:val="clear" w:color="auto" w:fill="FFFFFF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Согласно п.152 и п.154 «Основных положений функционирования розничных рынков электрической энергии», утвержденных постановлением Правительства РФ от 04 мая 2012 г. № 442 в течение месяца, следующего за датой установки общедомового (коллективного) прибора учета электроэнергии, должен быть осуществлен допуск этого прибора в эксплуатацию, при этом в состав комиссии должен входить представитель исполнителя коммунальных услуг.</w:t>
      </w:r>
      <w:proofErr w:type="gramEnd"/>
      <w:r>
        <w:rPr>
          <w:sz w:val="28"/>
          <w:szCs w:val="28"/>
        </w:rPr>
        <w:t xml:space="preserve"> Процедура допуска общедомового (коллективного) прибора учета в эксплуатацию заканчивается составлением акта, подписанного лицами, принимавшими участие в этой процедуре.      </w:t>
      </w:r>
    </w:p>
    <w:p w:rsidR="003B2F1D" w:rsidRDefault="003B2F1D" w:rsidP="003B2F1D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ВМУП «</w:t>
      </w:r>
      <w:proofErr w:type="spellStart"/>
      <w:r>
        <w:rPr>
          <w:sz w:val="28"/>
          <w:szCs w:val="28"/>
        </w:rPr>
        <w:t>Владикавказэнерго</w:t>
      </w:r>
      <w:proofErr w:type="spellEnd"/>
      <w:r>
        <w:rPr>
          <w:sz w:val="28"/>
          <w:szCs w:val="28"/>
        </w:rPr>
        <w:t xml:space="preserve">» без предварительного предложения собственникам помещений в многоквартирном доме № 7 по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ырджалийская</w:t>
      </w:r>
      <w:proofErr w:type="spellEnd"/>
      <w:r>
        <w:rPr>
          <w:sz w:val="28"/>
          <w:szCs w:val="28"/>
        </w:rPr>
        <w:t>, об установке общедомового прибора учета электроэнергии, без решения общего собрания собственников начала процедуру установки.</w:t>
      </w:r>
    </w:p>
    <w:p w:rsidR="003B2F1D" w:rsidRDefault="003B2F1D" w:rsidP="003B2F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Акт ввода в эксплуатацию этих общедомовых приборов, как</w:t>
      </w:r>
      <w:r>
        <w:rPr>
          <w:sz w:val="28"/>
          <w:szCs w:val="28"/>
        </w:rPr>
        <w:br/>
        <w:t xml:space="preserve">собственники, так и их представители не подписывали. В 2012 г., после своего образования сетевая организация ГУП </w:t>
      </w:r>
      <w:r>
        <w:rPr>
          <w:spacing w:val="-4"/>
          <w:sz w:val="28"/>
          <w:szCs w:val="28"/>
        </w:rPr>
        <w:t>«</w:t>
      </w:r>
      <w:proofErr w:type="spellStart"/>
      <w:r>
        <w:rPr>
          <w:spacing w:val="-4"/>
          <w:sz w:val="28"/>
          <w:szCs w:val="28"/>
        </w:rPr>
        <w:t>Аланияэлектросеть</w:t>
      </w:r>
      <w:proofErr w:type="spellEnd"/>
      <w:r>
        <w:rPr>
          <w:spacing w:val="-4"/>
          <w:sz w:val="28"/>
          <w:szCs w:val="28"/>
        </w:rPr>
        <w:t>» и гарантирующий поставщик ОАО «</w:t>
      </w:r>
      <w:proofErr w:type="spellStart"/>
      <w:r>
        <w:rPr>
          <w:spacing w:val="-4"/>
          <w:sz w:val="28"/>
          <w:szCs w:val="28"/>
        </w:rPr>
        <w:t>Севкавказэнерго</w:t>
      </w:r>
      <w:proofErr w:type="spellEnd"/>
      <w:r>
        <w:rPr>
          <w:spacing w:val="-4"/>
          <w:sz w:val="28"/>
          <w:szCs w:val="28"/>
        </w:rPr>
        <w:t xml:space="preserve">» </w:t>
      </w:r>
      <w:r>
        <w:rPr>
          <w:sz w:val="28"/>
          <w:szCs w:val="28"/>
        </w:rPr>
        <w:t xml:space="preserve">начали осуществлять, без привлечения представителей собственников, допуск общедомового прибора учета электроэнергии в эксплуатацию с составлением актов, подписанных только представителями этих двух организаций. </w:t>
      </w:r>
    </w:p>
    <w:p w:rsidR="003B2F1D" w:rsidRDefault="003B2F1D" w:rsidP="003B2F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этот прибор учета был необходим для</w:t>
      </w:r>
      <w:r>
        <w:rPr>
          <w:sz w:val="28"/>
          <w:szCs w:val="28"/>
        </w:rPr>
        <w:br/>
        <w:t>осуществления ими коммерческого расчета между собой. Поскольку</w:t>
      </w:r>
      <w:r>
        <w:rPr>
          <w:sz w:val="28"/>
          <w:szCs w:val="28"/>
        </w:rPr>
        <w:br/>
        <w:t>общедомовой прибор учета электроэнергии был установлен незаконно с</w:t>
      </w:r>
      <w:r>
        <w:rPr>
          <w:sz w:val="28"/>
          <w:szCs w:val="28"/>
        </w:rPr>
        <w:br/>
        <w:t>грубыми нарушениями требований федерального законодательства и</w:t>
      </w:r>
      <w:r>
        <w:rPr>
          <w:sz w:val="28"/>
          <w:szCs w:val="28"/>
        </w:rPr>
        <w:br/>
        <w:t>подзаконных нормативно правовых актов, Комиссия пришла к выводу о том, что он не мог быть использован для начисления оплаты за расход электроэнергии на общедомовые нужды.</w:t>
      </w:r>
    </w:p>
    <w:p w:rsidR="003B2F1D" w:rsidRDefault="003B2F1D" w:rsidP="003B2F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Приведенные выше нормы Правил №№ 530,354,491 регламентируют место установки приборов учета, не предписывая, что прибор учета может находиться исключительно в собственности абонента. Это означает, что прибор учета, измеряющий количество коммунального ресурса, поданного в МКД, может, как входить в состав общего имущества, так и принадлежать иным лицам. </w:t>
      </w:r>
    </w:p>
    <w:p w:rsidR="003B2F1D" w:rsidRDefault="003B2F1D" w:rsidP="003B2F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Доказательств, включения общедомового прибора учета в состав общего имущества сторонами не представлено, согласно же актам указанный прибор принят сетевой организацией на </w:t>
      </w:r>
      <w:proofErr w:type="spellStart"/>
      <w:r>
        <w:rPr>
          <w:sz w:val="28"/>
          <w:szCs w:val="28"/>
        </w:rPr>
        <w:t>энергоучет</w:t>
      </w:r>
      <w:proofErr w:type="spellEnd"/>
      <w:r>
        <w:rPr>
          <w:sz w:val="28"/>
          <w:szCs w:val="28"/>
        </w:rPr>
        <w:t>.</w:t>
      </w:r>
    </w:p>
    <w:p w:rsidR="003B2F1D" w:rsidRDefault="003B2F1D" w:rsidP="003B2F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п.7 Правил 307 - при отсутствии у собственников помещений в многоквартирном доме (в случае непосредственного управления </w:t>
      </w:r>
      <w:r>
        <w:rPr>
          <w:sz w:val="28"/>
          <w:szCs w:val="28"/>
        </w:rPr>
        <w:lastRenderedPageBreak/>
        <w:t xml:space="preserve">таким домом) или собственников жилых домов договора, заключенного с исполнителем, указанные собственники заключают договор о приобретении холодной воды, горячей воды, электрической энергии, газа и тепловой энергии, а также о водоотведении непосредственно с соответствующей </w:t>
      </w:r>
      <w:proofErr w:type="spellStart"/>
      <w:r>
        <w:rPr>
          <w:sz w:val="28"/>
          <w:szCs w:val="28"/>
        </w:rPr>
        <w:t>ресурсоснабжающей</w:t>
      </w:r>
      <w:proofErr w:type="spellEnd"/>
      <w:r>
        <w:rPr>
          <w:sz w:val="28"/>
          <w:szCs w:val="28"/>
        </w:rPr>
        <w:t xml:space="preserve"> организацией. </w:t>
      </w:r>
      <w:proofErr w:type="gramEnd"/>
    </w:p>
    <w:p w:rsidR="003B2F1D" w:rsidRDefault="003B2F1D" w:rsidP="003B2F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этом случае </w:t>
      </w:r>
      <w:proofErr w:type="spellStart"/>
      <w:r>
        <w:rPr>
          <w:sz w:val="28"/>
          <w:szCs w:val="28"/>
        </w:rPr>
        <w:t>ресурсоснабжающая</w:t>
      </w:r>
      <w:proofErr w:type="spellEnd"/>
      <w:r>
        <w:rPr>
          <w:sz w:val="28"/>
          <w:szCs w:val="28"/>
        </w:rPr>
        <w:t xml:space="preserve"> организация несет ответственность за режим и качество подачи холодной воды, горячей воды, электрической энергии, газа и тепловой энергии, а также водоотведения на границе сетей, входящих в состав общего имущества собственников помещений в многоквартирном доме или принадлежащих собственникам жилых домов, с системами коммунальной инфраструктуры. При этом обслуживание внутридомовых инженерных систем осуществляется лицами, привлекаемыми по договору собственниками помещений в многоквартирном доме либо собственниками жилых домов, или указанными собственниками самостоятельно, если договором с </w:t>
      </w:r>
      <w:proofErr w:type="spellStart"/>
      <w:r>
        <w:rPr>
          <w:sz w:val="28"/>
          <w:szCs w:val="28"/>
        </w:rPr>
        <w:t>ресурсоснабжающей</w:t>
      </w:r>
      <w:proofErr w:type="spellEnd"/>
      <w:r>
        <w:rPr>
          <w:sz w:val="28"/>
          <w:szCs w:val="28"/>
        </w:rPr>
        <w:t xml:space="preserve"> организацией не предусмотрено иное.</w:t>
      </w:r>
    </w:p>
    <w:p w:rsidR="003B2F1D" w:rsidRDefault="003B2F1D" w:rsidP="003B2F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Собственники помещений в многоквартирном доме и собственники жилых домов вносят плату за приобретенные у </w:t>
      </w:r>
      <w:proofErr w:type="spellStart"/>
      <w:r>
        <w:rPr>
          <w:sz w:val="28"/>
          <w:szCs w:val="28"/>
        </w:rPr>
        <w:t>ресурсоснабжающей</w:t>
      </w:r>
      <w:proofErr w:type="spellEnd"/>
      <w:r>
        <w:rPr>
          <w:sz w:val="28"/>
          <w:szCs w:val="28"/>
        </w:rPr>
        <w:t xml:space="preserve"> организации объемы (количество) холодной воды, горячей воды, электрической энергии, газа и тепловой энергии, а также за оказанные услуги водоотведения исходя из показаний приборов учета, установленных на границе сетей, входящих в состав общего имущества собственников помещений в многоквартирном доме или принадлежащих собственникам жилых домов, с системами</w:t>
      </w:r>
      <w:proofErr w:type="gramEnd"/>
      <w:r>
        <w:rPr>
          <w:sz w:val="28"/>
          <w:szCs w:val="28"/>
        </w:rPr>
        <w:t xml:space="preserve"> коммунальной инфраструктуры, если иное не установлено законодательством Российской Федерации. </w:t>
      </w:r>
      <w:proofErr w:type="gramStart"/>
      <w:r>
        <w:rPr>
          <w:sz w:val="28"/>
          <w:szCs w:val="28"/>
        </w:rPr>
        <w:t xml:space="preserve">Общий объем (количество) потребленных холодной воды, горячей воды, электрической энергии, газа и тепловой энергии, а также отведенных сточных вод, определенный исходя из показаний коллективных (общедомовых) приборов учета, распределяется между указанными собственниками в порядке, установленном </w:t>
      </w:r>
      <w:hyperlink r:id="rId20" w:history="1">
        <w:r>
          <w:rPr>
            <w:rStyle w:val="a5"/>
            <w:sz w:val="28"/>
            <w:szCs w:val="28"/>
          </w:rPr>
          <w:t>пунктом 21</w:t>
        </w:r>
      </w:hyperlink>
      <w:r>
        <w:rPr>
          <w:sz w:val="28"/>
          <w:szCs w:val="28"/>
        </w:rPr>
        <w:t xml:space="preserve"> настоящих Правил, а при наличии во всех помещениях многоквартирного дома индивидуальных или общих (квартирных) приборов учета - пропорционально их показаниям.</w:t>
      </w:r>
      <w:proofErr w:type="gramEnd"/>
      <w:r>
        <w:rPr>
          <w:sz w:val="28"/>
          <w:szCs w:val="28"/>
        </w:rPr>
        <w:t xml:space="preserve"> В случае отсутствия указанных приборов учета расчет размера платы производится в порядке, установленном </w:t>
      </w:r>
      <w:hyperlink r:id="rId21" w:history="1">
        <w:r>
          <w:rPr>
            <w:rStyle w:val="a5"/>
            <w:sz w:val="28"/>
            <w:szCs w:val="28"/>
          </w:rPr>
          <w:t>пунктом 19</w:t>
        </w:r>
      </w:hyperlink>
      <w:r>
        <w:rPr>
          <w:sz w:val="28"/>
          <w:szCs w:val="28"/>
        </w:rPr>
        <w:t xml:space="preserve"> настоящих Правил.</w:t>
      </w:r>
    </w:p>
    <w:p w:rsidR="003B2F1D" w:rsidRDefault="003B2F1D" w:rsidP="003B2F1D">
      <w:pPr>
        <w:pStyle w:val="a3"/>
        <w:ind w:left="40" w:right="20" w:firstLine="66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соответствии со статьёй 157 Жилищного кодекса Российской Федерации и постановлением Правительства Российской Федерации от 23 мая 2006 года № 306 "Об утверждении Правил установления и определения нормативов потребления коммунальных услуг" - при отсутствии приборов учета применяются нормативы потребления гражданами электрической энергии. Расход электрической энергии на работу электрооборудования, являющегося общей собственностью многоквартирного дома, определяется исходя из следующих величин:</w:t>
      </w:r>
    </w:p>
    <w:p w:rsidR="003B2F1D" w:rsidRDefault="003B2F1D" w:rsidP="003B2F1D">
      <w:pPr>
        <w:pStyle w:val="a3"/>
        <w:widowControl w:val="0"/>
        <w:tabs>
          <w:tab w:val="left" w:pos="720"/>
        </w:tabs>
        <w:suppressAutoHyphens w:val="0"/>
        <w:spacing w:after="0"/>
        <w:ind w:right="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в отношении </w:t>
      </w:r>
      <w:proofErr w:type="gramStart"/>
      <w:r>
        <w:rPr>
          <w:bCs/>
          <w:sz w:val="28"/>
          <w:szCs w:val="28"/>
        </w:rPr>
        <w:t>приборов освещения мест общего пользования многоквартирного дома</w:t>
      </w:r>
      <w:proofErr w:type="gramEnd"/>
      <w:r>
        <w:rPr>
          <w:bCs/>
          <w:sz w:val="28"/>
          <w:szCs w:val="28"/>
        </w:rPr>
        <w:t xml:space="preserve"> и придомовой территории, автоматических </w:t>
      </w:r>
      <w:r>
        <w:rPr>
          <w:bCs/>
          <w:sz w:val="28"/>
          <w:szCs w:val="28"/>
        </w:rPr>
        <w:lastRenderedPageBreak/>
        <w:t xml:space="preserve">запирающих устройств, усилителей телеантенн коллективного пользования, систем противопожарной автоматики и </w:t>
      </w:r>
      <w:proofErr w:type="spellStart"/>
      <w:r>
        <w:rPr>
          <w:bCs/>
          <w:sz w:val="28"/>
          <w:szCs w:val="28"/>
        </w:rPr>
        <w:t>дымоудаления</w:t>
      </w:r>
      <w:proofErr w:type="spellEnd"/>
      <w:r>
        <w:rPr>
          <w:bCs/>
          <w:sz w:val="28"/>
          <w:szCs w:val="28"/>
        </w:rPr>
        <w:t xml:space="preserve">, технологических потерь - 7 </w:t>
      </w:r>
      <w:proofErr w:type="spellStart"/>
      <w:r>
        <w:rPr>
          <w:bCs/>
          <w:sz w:val="28"/>
          <w:szCs w:val="28"/>
        </w:rPr>
        <w:t>кВтч</w:t>
      </w:r>
      <w:proofErr w:type="spellEnd"/>
      <w:r>
        <w:rPr>
          <w:bCs/>
          <w:sz w:val="28"/>
          <w:szCs w:val="28"/>
        </w:rPr>
        <w:t xml:space="preserve"> в месяц на 1 человека;</w:t>
      </w:r>
    </w:p>
    <w:p w:rsidR="003B2F1D" w:rsidRDefault="003B2F1D" w:rsidP="003B2F1D">
      <w:pPr>
        <w:pStyle w:val="a3"/>
        <w:widowControl w:val="0"/>
        <w:tabs>
          <w:tab w:val="left" w:pos="720"/>
        </w:tabs>
        <w:suppressAutoHyphens w:val="0"/>
        <w:spacing w:after="0"/>
        <w:ind w:right="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   в отношении лифтового оборудования - 7 </w:t>
      </w:r>
      <w:proofErr w:type="spellStart"/>
      <w:r>
        <w:rPr>
          <w:bCs/>
          <w:sz w:val="28"/>
          <w:szCs w:val="28"/>
        </w:rPr>
        <w:t>кВтч</w:t>
      </w:r>
      <w:proofErr w:type="spellEnd"/>
      <w:r>
        <w:rPr>
          <w:bCs/>
          <w:sz w:val="28"/>
          <w:szCs w:val="28"/>
        </w:rPr>
        <w:t xml:space="preserve"> в месяц на 1 человека.</w:t>
      </w:r>
    </w:p>
    <w:p w:rsidR="003B2F1D" w:rsidRDefault="003B2F1D" w:rsidP="003B2F1D">
      <w:pPr>
        <w:pStyle w:val="a3"/>
        <w:widowControl w:val="0"/>
        <w:tabs>
          <w:tab w:val="left" w:pos="0"/>
        </w:tabs>
        <w:ind w:right="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Данные положения Постановления Правительства РСО-Алания от 14.06.2011г.  № 158 «О внесении изменения в Постановление Правительства РСО-Алания от 20.11.2006г. №254 «Об утверждении нормативов потребления коммунальных услуг по электроснабжению населением РСО-Алания при    </w:t>
      </w:r>
      <w:r>
        <w:rPr>
          <w:bCs/>
          <w:sz w:val="28"/>
          <w:szCs w:val="28"/>
        </w:rPr>
        <w:br/>
        <w:t xml:space="preserve"> отсутствии приборов учета» являются действующими и имеют юридическую  </w:t>
      </w:r>
      <w:r>
        <w:rPr>
          <w:bCs/>
          <w:sz w:val="28"/>
          <w:szCs w:val="28"/>
        </w:rPr>
        <w:br/>
        <w:t xml:space="preserve"> силу.</w:t>
      </w:r>
    </w:p>
    <w:p w:rsidR="003B2F1D" w:rsidRDefault="003B2F1D" w:rsidP="003B2F1D">
      <w:pPr>
        <w:pStyle w:val="a3"/>
        <w:ind w:left="40" w:right="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proofErr w:type="gramStart"/>
      <w:r>
        <w:rPr>
          <w:bCs/>
          <w:sz w:val="28"/>
          <w:szCs w:val="28"/>
        </w:rPr>
        <w:t xml:space="preserve">При изложенных обстоятельствах, Комиссия пришла к выводу о том, что начисление платы гражданину Бекоеву В.В., за потребление электроэнергии на общедомовые нужды, следовало производить в порядке, определенном указанным постановлением, то есть (при отсутствии общедомовых приборов учёта) 7 </w:t>
      </w:r>
      <w:proofErr w:type="spellStart"/>
      <w:r>
        <w:rPr>
          <w:bCs/>
          <w:sz w:val="28"/>
          <w:szCs w:val="28"/>
        </w:rPr>
        <w:t>кВтч</w:t>
      </w:r>
      <w:proofErr w:type="spellEnd"/>
      <w:r>
        <w:rPr>
          <w:bCs/>
          <w:sz w:val="28"/>
          <w:szCs w:val="28"/>
        </w:rPr>
        <w:t xml:space="preserve"> в месяц на 1 человека и 7кВтч в месяц на 1 человека за лифтовое оборудование.</w:t>
      </w:r>
      <w:proofErr w:type="gramEnd"/>
    </w:p>
    <w:p w:rsidR="003B2F1D" w:rsidRDefault="003B2F1D" w:rsidP="003B2F1D">
      <w:pPr>
        <w:pStyle w:val="a3"/>
        <w:ind w:left="40" w:right="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Как установлено, в квартире Бекоева В.В., проживало 2  человека, в доме лифтовое оборудование отсутствует. Таким образом, ежемесячное начисление платы </w:t>
      </w:r>
      <w:r w:rsidR="003B0961" w:rsidRPr="003B0961">
        <w:rPr>
          <w:bCs/>
          <w:sz w:val="28"/>
          <w:szCs w:val="28"/>
        </w:rPr>
        <w:t>&lt;</w:t>
      </w:r>
      <w:r w:rsidR="003B0961">
        <w:rPr>
          <w:bCs/>
          <w:sz w:val="28"/>
          <w:szCs w:val="28"/>
        </w:rPr>
        <w:t>…</w:t>
      </w:r>
      <w:r w:rsidR="003B0961" w:rsidRPr="003B0961">
        <w:rPr>
          <w:bCs/>
          <w:sz w:val="28"/>
          <w:szCs w:val="28"/>
        </w:rPr>
        <w:t xml:space="preserve">&gt; </w:t>
      </w:r>
      <w:r>
        <w:rPr>
          <w:bCs/>
          <w:sz w:val="28"/>
          <w:szCs w:val="28"/>
        </w:rPr>
        <w:t xml:space="preserve"> за потребление электроэнергии на общедомовые нужды не может превышать 14 </w:t>
      </w:r>
      <w:proofErr w:type="spellStart"/>
      <w:r>
        <w:rPr>
          <w:bCs/>
          <w:sz w:val="28"/>
          <w:szCs w:val="28"/>
        </w:rPr>
        <w:t>кВтч</w:t>
      </w:r>
      <w:proofErr w:type="spellEnd"/>
      <w:r>
        <w:rPr>
          <w:bCs/>
          <w:sz w:val="28"/>
          <w:szCs w:val="28"/>
        </w:rPr>
        <w:t xml:space="preserve">. В свою очередь потребление электроэнергии на общедомовые нужды в период с октября 2011 года по октябрь 2013 года  согласно нормативу потребления  составляло 392 </w:t>
      </w:r>
      <w:proofErr w:type="spellStart"/>
      <w:r>
        <w:rPr>
          <w:bCs/>
          <w:sz w:val="28"/>
          <w:szCs w:val="28"/>
        </w:rPr>
        <w:t>кВтч</w:t>
      </w:r>
      <w:proofErr w:type="spellEnd"/>
      <w:r>
        <w:rPr>
          <w:bCs/>
          <w:sz w:val="28"/>
          <w:szCs w:val="28"/>
        </w:rPr>
        <w:t>.</w:t>
      </w:r>
    </w:p>
    <w:p w:rsidR="003B2F1D" w:rsidRDefault="003B2F1D" w:rsidP="003B2F1D">
      <w:pPr>
        <w:pStyle w:val="a3"/>
        <w:ind w:left="40" w:right="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В нарушение указанных норм, из карточки лицевого счёта № 11760-487/0101 усматривается, что ежемесячные начисления Бекоеву В.В. за ОДН с начала незаконного использования общедомового прибора учёта составили следующие значения: </w:t>
      </w:r>
    </w:p>
    <w:p w:rsidR="003B2F1D" w:rsidRDefault="003B2F1D" w:rsidP="003B2F1D">
      <w:pPr>
        <w:pStyle w:val="a3"/>
        <w:ind w:left="40" w:right="20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октябрь 2011 года - 169 </w:t>
      </w:r>
      <w:proofErr w:type="spellStart"/>
      <w:r>
        <w:rPr>
          <w:bCs/>
          <w:sz w:val="28"/>
          <w:szCs w:val="28"/>
        </w:rPr>
        <w:t>кВтч</w:t>
      </w:r>
      <w:proofErr w:type="spellEnd"/>
      <w:r>
        <w:rPr>
          <w:bCs/>
          <w:sz w:val="28"/>
          <w:szCs w:val="28"/>
        </w:rPr>
        <w:t xml:space="preserve">; ноябрь 2011 года - 329 </w:t>
      </w:r>
      <w:proofErr w:type="spellStart"/>
      <w:r>
        <w:rPr>
          <w:bCs/>
          <w:sz w:val="28"/>
          <w:szCs w:val="28"/>
        </w:rPr>
        <w:t>кВтч</w:t>
      </w:r>
      <w:proofErr w:type="spellEnd"/>
      <w:r>
        <w:rPr>
          <w:bCs/>
          <w:sz w:val="28"/>
          <w:szCs w:val="28"/>
        </w:rPr>
        <w:t xml:space="preserve">; декабрь 2011 года - 228 </w:t>
      </w:r>
      <w:proofErr w:type="spellStart"/>
      <w:r>
        <w:rPr>
          <w:bCs/>
          <w:sz w:val="28"/>
          <w:szCs w:val="28"/>
        </w:rPr>
        <w:t>кВтч</w:t>
      </w:r>
      <w:proofErr w:type="spellEnd"/>
      <w:r>
        <w:rPr>
          <w:bCs/>
          <w:sz w:val="28"/>
          <w:szCs w:val="28"/>
        </w:rPr>
        <w:t xml:space="preserve">; январь 2012 года - 232 </w:t>
      </w:r>
      <w:proofErr w:type="spellStart"/>
      <w:r>
        <w:rPr>
          <w:bCs/>
          <w:sz w:val="28"/>
          <w:szCs w:val="28"/>
        </w:rPr>
        <w:t>кВтч</w:t>
      </w:r>
      <w:proofErr w:type="spellEnd"/>
      <w:r>
        <w:rPr>
          <w:bCs/>
          <w:sz w:val="28"/>
          <w:szCs w:val="28"/>
        </w:rPr>
        <w:t xml:space="preserve">; февраль 2012 года - 337 </w:t>
      </w:r>
      <w:proofErr w:type="spellStart"/>
      <w:r>
        <w:rPr>
          <w:bCs/>
          <w:sz w:val="28"/>
          <w:szCs w:val="28"/>
        </w:rPr>
        <w:t>кВтч</w:t>
      </w:r>
      <w:proofErr w:type="spellEnd"/>
      <w:r>
        <w:rPr>
          <w:bCs/>
          <w:sz w:val="28"/>
          <w:szCs w:val="28"/>
        </w:rPr>
        <w:t xml:space="preserve">; март 2012 года - 189 </w:t>
      </w:r>
      <w:proofErr w:type="spellStart"/>
      <w:r>
        <w:rPr>
          <w:bCs/>
          <w:sz w:val="28"/>
          <w:szCs w:val="28"/>
        </w:rPr>
        <w:t>кВтч</w:t>
      </w:r>
      <w:proofErr w:type="spellEnd"/>
      <w:r>
        <w:rPr>
          <w:bCs/>
          <w:sz w:val="28"/>
          <w:szCs w:val="28"/>
        </w:rPr>
        <w:t xml:space="preserve">; апрель 2012 года - 50 кВт; май 2012 года – 36 </w:t>
      </w:r>
      <w:proofErr w:type="spellStart"/>
      <w:r>
        <w:rPr>
          <w:bCs/>
          <w:sz w:val="28"/>
          <w:szCs w:val="28"/>
        </w:rPr>
        <w:t>кВтч</w:t>
      </w:r>
      <w:proofErr w:type="spellEnd"/>
      <w:r>
        <w:rPr>
          <w:bCs/>
          <w:sz w:val="28"/>
          <w:szCs w:val="28"/>
        </w:rPr>
        <w:t xml:space="preserve">; июнь 2012 года – 28 </w:t>
      </w:r>
      <w:proofErr w:type="spellStart"/>
      <w:r>
        <w:rPr>
          <w:bCs/>
          <w:sz w:val="28"/>
          <w:szCs w:val="28"/>
        </w:rPr>
        <w:t>кВтч</w:t>
      </w:r>
      <w:proofErr w:type="spellEnd"/>
      <w:r>
        <w:rPr>
          <w:bCs/>
          <w:sz w:val="28"/>
          <w:szCs w:val="28"/>
        </w:rPr>
        <w:t xml:space="preserve">; июль 2012 года – 95 </w:t>
      </w:r>
      <w:proofErr w:type="spellStart"/>
      <w:r>
        <w:rPr>
          <w:bCs/>
          <w:sz w:val="28"/>
          <w:szCs w:val="28"/>
        </w:rPr>
        <w:t>кВтч</w:t>
      </w:r>
      <w:proofErr w:type="spellEnd"/>
      <w:r>
        <w:rPr>
          <w:bCs/>
          <w:sz w:val="28"/>
          <w:szCs w:val="28"/>
        </w:rPr>
        <w:t>;</w:t>
      </w:r>
      <w:proofErr w:type="gram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 xml:space="preserve">август 2012 года - 66 </w:t>
      </w:r>
      <w:proofErr w:type="spellStart"/>
      <w:r>
        <w:rPr>
          <w:bCs/>
          <w:sz w:val="28"/>
          <w:szCs w:val="28"/>
        </w:rPr>
        <w:t>кВтч</w:t>
      </w:r>
      <w:proofErr w:type="spellEnd"/>
      <w:r>
        <w:rPr>
          <w:bCs/>
          <w:sz w:val="28"/>
          <w:szCs w:val="28"/>
        </w:rPr>
        <w:t xml:space="preserve">; сентябрь 2012 года – 64 </w:t>
      </w:r>
      <w:proofErr w:type="spellStart"/>
      <w:r>
        <w:rPr>
          <w:bCs/>
          <w:sz w:val="28"/>
          <w:szCs w:val="28"/>
        </w:rPr>
        <w:t>кВтч</w:t>
      </w:r>
      <w:proofErr w:type="spellEnd"/>
      <w:r>
        <w:rPr>
          <w:bCs/>
          <w:sz w:val="28"/>
          <w:szCs w:val="28"/>
        </w:rPr>
        <w:t xml:space="preserve">; октябрь 2012 года - 97 </w:t>
      </w:r>
      <w:proofErr w:type="spellStart"/>
      <w:r>
        <w:rPr>
          <w:bCs/>
          <w:sz w:val="28"/>
          <w:szCs w:val="28"/>
        </w:rPr>
        <w:t>кВтч</w:t>
      </w:r>
      <w:proofErr w:type="spellEnd"/>
      <w:r>
        <w:rPr>
          <w:bCs/>
          <w:sz w:val="28"/>
          <w:szCs w:val="28"/>
        </w:rPr>
        <w:t xml:space="preserve">; ноябрь 2012 года - 132 </w:t>
      </w:r>
      <w:proofErr w:type="spellStart"/>
      <w:r>
        <w:rPr>
          <w:bCs/>
          <w:sz w:val="28"/>
          <w:szCs w:val="28"/>
        </w:rPr>
        <w:t>кВтч</w:t>
      </w:r>
      <w:proofErr w:type="spellEnd"/>
      <w:r>
        <w:rPr>
          <w:bCs/>
          <w:sz w:val="28"/>
          <w:szCs w:val="28"/>
        </w:rPr>
        <w:t xml:space="preserve">; декабрь 2012 года - 123 </w:t>
      </w:r>
      <w:proofErr w:type="spellStart"/>
      <w:r>
        <w:rPr>
          <w:bCs/>
          <w:sz w:val="28"/>
          <w:szCs w:val="28"/>
        </w:rPr>
        <w:t>кВтч</w:t>
      </w:r>
      <w:proofErr w:type="spellEnd"/>
      <w:r>
        <w:rPr>
          <w:bCs/>
          <w:sz w:val="28"/>
          <w:szCs w:val="28"/>
        </w:rPr>
        <w:t xml:space="preserve">; январь 2013 года - 59 </w:t>
      </w:r>
      <w:proofErr w:type="spellStart"/>
      <w:r>
        <w:rPr>
          <w:bCs/>
          <w:sz w:val="28"/>
          <w:szCs w:val="28"/>
        </w:rPr>
        <w:t>кВтч</w:t>
      </w:r>
      <w:proofErr w:type="spellEnd"/>
      <w:r>
        <w:rPr>
          <w:bCs/>
          <w:sz w:val="28"/>
          <w:szCs w:val="28"/>
        </w:rPr>
        <w:t xml:space="preserve">; февраль 2013 года - 264 </w:t>
      </w:r>
      <w:proofErr w:type="spellStart"/>
      <w:r>
        <w:rPr>
          <w:bCs/>
          <w:sz w:val="28"/>
          <w:szCs w:val="28"/>
        </w:rPr>
        <w:t>кВтч</w:t>
      </w:r>
      <w:proofErr w:type="spellEnd"/>
      <w:r>
        <w:rPr>
          <w:bCs/>
          <w:sz w:val="28"/>
          <w:szCs w:val="28"/>
        </w:rPr>
        <w:t xml:space="preserve">; март 2013 года - 47 </w:t>
      </w:r>
      <w:proofErr w:type="spellStart"/>
      <w:r>
        <w:rPr>
          <w:bCs/>
          <w:sz w:val="28"/>
          <w:szCs w:val="28"/>
        </w:rPr>
        <w:t>кВтч</w:t>
      </w:r>
      <w:proofErr w:type="spellEnd"/>
      <w:r>
        <w:rPr>
          <w:bCs/>
          <w:sz w:val="28"/>
          <w:szCs w:val="28"/>
        </w:rPr>
        <w:t xml:space="preserve">; апрель 2013 года - 104 </w:t>
      </w:r>
      <w:proofErr w:type="spellStart"/>
      <w:r>
        <w:rPr>
          <w:bCs/>
          <w:sz w:val="28"/>
          <w:szCs w:val="28"/>
        </w:rPr>
        <w:t>кВтч</w:t>
      </w:r>
      <w:proofErr w:type="spellEnd"/>
      <w:r>
        <w:rPr>
          <w:bCs/>
          <w:sz w:val="28"/>
          <w:szCs w:val="28"/>
        </w:rPr>
        <w:t xml:space="preserve">; май 2013 года - 24 </w:t>
      </w:r>
      <w:proofErr w:type="spellStart"/>
      <w:r>
        <w:rPr>
          <w:bCs/>
          <w:sz w:val="28"/>
          <w:szCs w:val="28"/>
        </w:rPr>
        <w:t>кВтч</w:t>
      </w:r>
      <w:proofErr w:type="spellEnd"/>
      <w:r>
        <w:rPr>
          <w:bCs/>
          <w:sz w:val="28"/>
          <w:szCs w:val="28"/>
        </w:rPr>
        <w:t>;</w:t>
      </w:r>
      <w:proofErr w:type="gramEnd"/>
      <w:r>
        <w:rPr>
          <w:bCs/>
          <w:sz w:val="28"/>
          <w:szCs w:val="28"/>
        </w:rPr>
        <w:t xml:space="preserve"> июнь 2013 года - 83 </w:t>
      </w:r>
      <w:proofErr w:type="spellStart"/>
      <w:r>
        <w:rPr>
          <w:bCs/>
          <w:sz w:val="28"/>
          <w:szCs w:val="28"/>
        </w:rPr>
        <w:t>кВтч</w:t>
      </w:r>
      <w:proofErr w:type="spellEnd"/>
      <w:r>
        <w:rPr>
          <w:bCs/>
          <w:sz w:val="28"/>
          <w:szCs w:val="28"/>
        </w:rPr>
        <w:t xml:space="preserve">; июль 2013 года – -67 </w:t>
      </w:r>
      <w:proofErr w:type="spellStart"/>
      <w:r>
        <w:rPr>
          <w:bCs/>
          <w:sz w:val="28"/>
          <w:szCs w:val="28"/>
        </w:rPr>
        <w:t>кВтч</w:t>
      </w:r>
      <w:proofErr w:type="spellEnd"/>
      <w:r>
        <w:rPr>
          <w:bCs/>
          <w:sz w:val="28"/>
          <w:szCs w:val="28"/>
        </w:rPr>
        <w:t xml:space="preserve">; август 2013 года - 152кВтч; сентябрь 2013 года - 77 </w:t>
      </w:r>
      <w:proofErr w:type="spellStart"/>
      <w:r>
        <w:rPr>
          <w:bCs/>
          <w:sz w:val="28"/>
          <w:szCs w:val="28"/>
        </w:rPr>
        <w:t>кВтч</w:t>
      </w:r>
      <w:proofErr w:type="spellEnd"/>
      <w:r>
        <w:rPr>
          <w:bCs/>
          <w:sz w:val="28"/>
          <w:szCs w:val="28"/>
        </w:rPr>
        <w:t xml:space="preserve">; октябрь 2013 года - 76 </w:t>
      </w:r>
      <w:proofErr w:type="spellStart"/>
      <w:r>
        <w:rPr>
          <w:bCs/>
          <w:sz w:val="28"/>
          <w:szCs w:val="28"/>
        </w:rPr>
        <w:t>кВтч</w:t>
      </w:r>
      <w:proofErr w:type="spellEnd"/>
      <w:r>
        <w:rPr>
          <w:bCs/>
          <w:sz w:val="28"/>
          <w:szCs w:val="28"/>
        </w:rPr>
        <w:t>.</w:t>
      </w:r>
    </w:p>
    <w:p w:rsidR="003B2F1D" w:rsidRDefault="003B2F1D" w:rsidP="003B2F1D">
      <w:pPr>
        <w:pStyle w:val="a3"/>
        <w:ind w:left="40" w:right="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В общей сложности, за период с октября 2011 года по октябрь 2014 года за ОДН начислено – 3008 </w:t>
      </w:r>
      <w:proofErr w:type="spellStart"/>
      <w:r>
        <w:rPr>
          <w:bCs/>
          <w:sz w:val="28"/>
          <w:szCs w:val="28"/>
        </w:rPr>
        <w:t>кВтч</w:t>
      </w:r>
      <w:proofErr w:type="spellEnd"/>
      <w:r>
        <w:rPr>
          <w:bCs/>
          <w:sz w:val="28"/>
          <w:szCs w:val="28"/>
        </w:rPr>
        <w:t>, что   существенно превышает количество электроэнергии на ОДН, подлежащее оплате в соответствии с законом и нормативно-правовыми актами Правительства.</w:t>
      </w:r>
    </w:p>
    <w:p w:rsidR="003B2F1D" w:rsidRDefault="003B2F1D" w:rsidP="003B2F1D">
      <w:pPr>
        <w:pStyle w:val="a3"/>
        <w:ind w:left="40" w:right="40" w:firstLine="6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Как усматривается из материалов дела, а именно из актов снятия показаний, представители сетевой организации и ОАО «</w:t>
      </w:r>
      <w:proofErr w:type="spellStart"/>
      <w:r>
        <w:rPr>
          <w:bCs/>
          <w:sz w:val="28"/>
          <w:szCs w:val="28"/>
        </w:rPr>
        <w:t>Севкавказэнерго</w:t>
      </w:r>
      <w:proofErr w:type="spellEnd"/>
      <w:r>
        <w:rPr>
          <w:bCs/>
          <w:sz w:val="28"/>
          <w:szCs w:val="28"/>
        </w:rPr>
        <w:t xml:space="preserve">» </w:t>
      </w:r>
      <w:r>
        <w:rPr>
          <w:bCs/>
          <w:sz w:val="28"/>
          <w:szCs w:val="28"/>
        </w:rPr>
        <w:lastRenderedPageBreak/>
        <w:t>снимают показания общедомовых приборов учета и определяют расход электроэнергии в целом по всему дому самостоятельно, что подтверждается отсутствием подписи уполномоченного представителя собственников или иных представителей собственников помещений  на актах снятия показаний.</w:t>
      </w:r>
    </w:p>
    <w:p w:rsidR="003B2F1D" w:rsidRDefault="003B2F1D" w:rsidP="003B2F1D">
      <w:pPr>
        <w:pStyle w:val="a3"/>
        <w:ind w:left="40" w:right="40" w:firstLine="680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В соответствии с пунктом 48 Правил предоставления коммунальных услуг собственникам и пользователям помещений в многоквартирных домах и жилых домах, утвержденных постановлением Правительства РФ от 06.05.2011 № 354, при отсутствии коллективного (общедомового) прибора учета размер платы за коммунальную услугу, предоставленную на общедомовые нужды, за исключением коммунальной услуги по отоплению, определяется в соответствии с формулой 10 приложения № 9 к Правилам № 354.</w:t>
      </w:r>
      <w:proofErr w:type="gramEnd"/>
      <w:r>
        <w:rPr>
          <w:bCs/>
          <w:sz w:val="28"/>
          <w:szCs w:val="28"/>
        </w:rPr>
        <w:t xml:space="preserve"> В соответствии с пунктом 17 приложения № 2 к Правилам № 354 приходящийся на жилое помещение (квартиру) или нежилое помещение объем электроэнергии предоставленной на общедомовые нужды в многоквартирном доме, не оборудованном коллективным (общедомовым) прибором учета, определяется по формуле 15.</w:t>
      </w:r>
    </w:p>
    <w:p w:rsidR="003B2F1D" w:rsidRDefault="003B2F1D" w:rsidP="003B2F1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457325" cy="3905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3B2F1D" w:rsidRDefault="003B2F1D" w:rsidP="003B2F1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3B2F1D" w:rsidRDefault="003B2F1D" w:rsidP="003B2F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14325" cy="2000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- </w:t>
      </w:r>
      <w:r>
        <w:t xml:space="preserve">норматив потребления соответствующего вида коммунальной услуги, предоставленной за расчетный период на общедомовые нужды в многоквартирном доме, установленный в соответствии с </w:t>
      </w:r>
      <w:hyperlink r:id="rId24" w:history="1">
        <w:r>
          <w:rPr>
            <w:rStyle w:val="a5"/>
          </w:rPr>
          <w:t>Правилами</w:t>
        </w:r>
      </w:hyperlink>
      <w:r>
        <w:t xml:space="preserve"> установления и определения нормативов потребления коммунальных услуг, утвержденными Постановлением Правительства Российской Федерации от 23 мая 2006 г. N 306;</w:t>
      </w:r>
    </w:p>
    <w:p w:rsidR="003B2F1D" w:rsidRDefault="003B2F1D" w:rsidP="003B2F1D">
      <w:pPr>
        <w:autoSpaceDE w:val="0"/>
        <w:autoSpaceDN w:val="0"/>
        <w:adjustRightInd w:val="0"/>
        <w:ind w:firstLine="540"/>
        <w:jc w:val="both"/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19075" cy="2000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- </w:t>
      </w:r>
      <w:r>
        <w:t>общая площадь помещений, входящих в состав общего имущества в многоквартирном доме;</w:t>
      </w:r>
    </w:p>
    <w:p w:rsidR="003B2F1D" w:rsidRDefault="003B2F1D" w:rsidP="003B2F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52400" cy="228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- </w:t>
      </w:r>
      <w:r>
        <w:t>общая площадь i-</w:t>
      </w:r>
      <w:proofErr w:type="spellStart"/>
      <w:r>
        <w:t>го</w:t>
      </w:r>
      <w:proofErr w:type="spellEnd"/>
      <w:r>
        <w:t xml:space="preserve"> жилого помещения (квартиры) или нежилого помещения в многоквартирном доме;</w:t>
      </w:r>
    </w:p>
    <w:p w:rsidR="003B2F1D" w:rsidRDefault="003B2F1D" w:rsidP="003B2F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19075" cy="200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- </w:t>
      </w:r>
      <w:r>
        <w:t>общая площадь всех жилых помещений (квартир) и нежилых помещений в многоквартирном доме.</w:t>
      </w:r>
    </w:p>
    <w:p w:rsidR="003B2F1D" w:rsidRDefault="003B2F1D" w:rsidP="003B2F1D">
      <w:pPr>
        <w:pStyle w:val="a3"/>
        <w:ind w:left="40" w:right="40" w:firstLine="6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Так как в РСО-Алания не утверждены нормативы  потребления, подлежащие </w:t>
      </w:r>
      <w:r>
        <w:rPr>
          <w:sz w:val="28"/>
          <w:szCs w:val="28"/>
        </w:rPr>
        <w:t xml:space="preserve">установлению в соответствии с </w:t>
      </w:r>
      <w:hyperlink r:id="rId28" w:history="1">
        <w:r>
          <w:rPr>
            <w:rStyle w:val="a5"/>
            <w:sz w:val="28"/>
            <w:szCs w:val="28"/>
          </w:rPr>
          <w:t>Правилами</w:t>
        </w:r>
      </w:hyperlink>
      <w:r>
        <w:rPr>
          <w:sz w:val="28"/>
          <w:szCs w:val="28"/>
        </w:rPr>
        <w:t xml:space="preserve"> установления и определения нормативов потребления коммунальных услуг, утвержденными Постановлением Правительства Российской Федерации от 23 мая 2006 г. N 306, </w:t>
      </w:r>
      <w:proofErr w:type="gramStart"/>
      <w:r>
        <w:rPr>
          <w:sz w:val="28"/>
          <w:szCs w:val="28"/>
        </w:rPr>
        <w:t>то</w:t>
      </w:r>
      <w:proofErr w:type="gramEnd"/>
      <w:r>
        <w:rPr>
          <w:bCs/>
          <w:sz w:val="28"/>
          <w:szCs w:val="28"/>
        </w:rPr>
        <w:t xml:space="preserve"> следовательно, отсутствует возможность определить, согласно указанной выше формуле,  объем электроэнергии предоставленной на общедомовые нужды. </w:t>
      </w:r>
    </w:p>
    <w:p w:rsidR="003B2F1D" w:rsidRDefault="003B2F1D" w:rsidP="003B2F1D">
      <w:pPr>
        <w:pStyle w:val="a3"/>
        <w:ind w:left="40" w:right="40" w:firstLine="680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Принимая во внимание установленные Комиссией обстоятельства и положения постановления Правительства РСО-Алания №158 от 14.06.2011г., «О внесении изменения в постановление Правительства РСО-Алания от 20.11.206г. №254 «Об утверждении нормативов потребления коммунальных услуг по электроснабжению населением РСО-Алания при отсутствии приборов учета» являющегося действующим, Комиссия считает возможным </w:t>
      </w:r>
      <w:r>
        <w:rPr>
          <w:bCs/>
          <w:sz w:val="28"/>
          <w:szCs w:val="28"/>
        </w:rPr>
        <w:lastRenderedPageBreak/>
        <w:t>произведение расчета за электроэнергию, израсходованную на ОДН, согласно норматива потребления.</w:t>
      </w:r>
      <w:proofErr w:type="gramEnd"/>
    </w:p>
    <w:p w:rsidR="003B2F1D" w:rsidRDefault="003B2F1D" w:rsidP="003B2F1D">
      <w:pPr>
        <w:pStyle w:val="a3"/>
        <w:ind w:left="40" w:right="40" w:firstLine="6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Таким образом, принимая во внимание вышеизложенные обстоятельства в их совокупности,  Комиссия пришла к выводу, что установка указанного общедомового прибора учёта электроэнергии в доме №7 по </w:t>
      </w:r>
      <w:proofErr w:type="spellStart"/>
      <w:r>
        <w:rPr>
          <w:bCs/>
          <w:sz w:val="28"/>
          <w:szCs w:val="28"/>
        </w:rPr>
        <w:t>ул</w:t>
      </w:r>
      <w:proofErr w:type="gramStart"/>
      <w:r>
        <w:rPr>
          <w:bCs/>
          <w:sz w:val="28"/>
          <w:szCs w:val="28"/>
        </w:rPr>
        <w:t>.К</w:t>
      </w:r>
      <w:proofErr w:type="gramEnd"/>
      <w:r>
        <w:rPr>
          <w:bCs/>
          <w:sz w:val="28"/>
          <w:szCs w:val="28"/>
        </w:rPr>
        <w:t>ырджалийская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г.Владикавказа</w:t>
      </w:r>
      <w:proofErr w:type="spellEnd"/>
      <w:r>
        <w:rPr>
          <w:bCs/>
          <w:sz w:val="28"/>
          <w:szCs w:val="28"/>
        </w:rPr>
        <w:t xml:space="preserve"> и его ввод в эксплуатацию для целей начисления платы за электроэнергию, израсходованную гр. Бекоевым В.В., на ОДН, является незаконным.</w:t>
      </w:r>
    </w:p>
    <w:p w:rsidR="003B2F1D" w:rsidRDefault="003B2F1D" w:rsidP="003B2F1D">
      <w:pPr>
        <w:shd w:val="clear" w:color="auto" w:fill="FFFFFF"/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Cs/>
          <w:sz w:val="28"/>
          <w:szCs w:val="28"/>
        </w:rPr>
        <w:t xml:space="preserve">    Из карточки лицевого счета </w:t>
      </w:r>
      <w:r>
        <w:rPr>
          <w:sz w:val="28"/>
          <w:szCs w:val="28"/>
        </w:rPr>
        <w:t>№ 11760-487/0101</w:t>
      </w:r>
      <w:r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усматривается, что плата электроэнергии за места общего пользования  </w:t>
      </w:r>
      <w:r>
        <w:rPr>
          <w:sz w:val="28"/>
          <w:szCs w:val="28"/>
        </w:rPr>
        <w:t xml:space="preserve">с 31.10.2011г., необоснованно рассчитывалась с учетом показаний коллективного (общедомового) прибора учета, установленного с  нарушениями требований федерального законодательства и подзаконных нормативно-правовых актов. Фактический размер оплаты за </w:t>
      </w:r>
      <w:proofErr w:type="gramStart"/>
      <w:r>
        <w:rPr>
          <w:sz w:val="28"/>
          <w:szCs w:val="28"/>
        </w:rPr>
        <w:t>электрическую энергию, израсходованную на ОДН в период с октября 2011 года до октября 2013 года подлежал</w:t>
      </w:r>
      <w:proofErr w:type="gramEnd"/>
      <w:r>
        <w:rPr>
          <w:sz w:val="28"/>
          <w:szCs w:val="28"/>
        </w:rPr>
        <w:t xml:space="preserve"> начислению согласно постановлению Правительства РСО-Алания от 20.11.2006г. № 254 и должен был составить:</w:t>
      </w:r>
    </w:p>
    <w:p w:rsidR="003B2F1D" w:rsidRDefault="003B2F1D" w:rsidP="003B2F1D">
      <w:pPr>
        <w:shd w:val="clear" w:color="auto" w:fill="FFFFFF"/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с октября 2011 по июнь 2012г из расчета (14*2,69)*9=338,94руб.;</w:t>
      </w:r>
    </w:p>
    <w:p w:rsidR="003B2F1D" w:rsidRDefault="003B2F1D" w:rsidP="003B2F1D">
      <w:pPr>
        <w:shd w:val="clear" w:color="auto" w:fill="FFFFFF"/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с июля 2012 по июнь 2013г (14*2,90)*12=487,20руб.; </w:t>
      </w:r>
    </w:p>
    <w:p w:rsidR="003B2F1D" w:rsidRDefault="003B2F1D" w:rsidP="003B2F1D">
      <w:pPr>
        <w:shd w:val="clear" w:color="auto" w:fill="FFFFFF"/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с июля 2013 по октябрь 2013г  (14*3.39)*7=189,84руб.</w:t>
      </w:r>
    </w:p>
    <w:p w:rsidR="003B2F1D" w:rsidRDefault="003B2F1D" w:rsidP="003B2F1D">
      <w:pPr>
        <w:shd w:val="clear" w:color="auto" w:fill="FFFFFF"/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Таким образом, фактическая задолженность Заявителя перед Ответчиком за период с октября 2011года по октябрь 2013 года составляла 1015,98 рублей.      </w:t>
      </w:r>
      <w:r>
        <w:rPr>
          <w:sz w:val="28"/>
          <w:szCs w:val="28"/>
        </w:rPr>
        <w:br/>
        <w:t xml:space="preserve">        А на момент направления Ответчиком уведомления от 04.04.2013г. №04/179 задолженность составляла 704,34 руб.</w:t>
      </w:r>
    </w:p>
    <w:p w:rsidR="003B2F1D" w:rsidRDefault="003B2F1D" w:rsidP="003B2F1D">
      <w:pPr>
        <w:shd w:val="clear" w:color="auto" w:fill="FFFFFF"/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Доказательств верного расчета Ответчиком в материалы дела не представлено, в связи с чем, Комиссия считает, произведенный в отношении Заявителя расчет некорректным.</w:t>
      </w:r>
    </w:p>
    <w:p w:rsidR="003B2F1D" w:rsidRDefault="003B2F1D" w:rsidP="003B2F1D">
      <w:pPr>
        <w:shd w:val="clear" w:color="auto" w:fill="FFFFFF"/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Обоснованность расчета антимонопольного органа подтверждена вынесенными ранее решениями по аналогичным делам.</w:t>
      </w:r>
    </w:p>
    <w:p w:rsidR="003B2F1D" w:rsidRDefault="003B2F1D" w:rsidP="003B2F1D">
      <w:pPr>
        <w:shd w:val="clear" w:color="auto" w:fill="FFFFFF"/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Таким образом, приведенные обстоятельства свидетельствуют о завышении  ОАО «</w:t>
      </w:r>
      <w:proofErr w:type="spellStart"/>
      <w:r>
        <w:rPr>
          <w:sz w:val="28"/>
          <w:szCs w:val="28"/>
        </w:rPr>
        <w:t>Севкавказэнерго</w:t>
      </w:r>
      <w:proofErr w:type="spellEnd"/>
      <w:r>
        <w:rPr>
          <w:sz w:val="28"/>
          <w:szCs w:val="28"/>
        </w:rPr>
        <w:t>» размера задолженности, указанного в уведомлении, что является нарушением пунктом 118 Правил № 354  и свидетельствует о необоснованном истребовании ОАО «</w:t>
      </w:r>
      <w:proofErr w:type="spellStart"/>
      <w:r>
        <w:rPr>
          <w:sz w:val="28"/>
          <w:szCs w:val="28"/>
        </w:rPr>
        <w:t>Севкавказэнерго</w:t>
      </w:r>
      <w:proofErr w:type="spellEnd"/>
      <w:r>
        <w:rPr>
          <w:sz w:val="28"/>
          <w:szCs w:val="28"/>
        </w:rPr>
        <w:t>» финансовых средств у гражданина Бекоева В.В.</w:t>
      </w:r>
    </w:p>
    <w:p w:rsidR="003B2F1D" w:rsidRDefault="003B2F1D" w:rsidP="003B2F1D">
      <w:pPr>
        <w:shd w:val="clear" w:color="auto" w:fill="FFFFFF"/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Процедура введения ограничения режима потребления электроэнергии, предусмотренная пунктом 119 Правил № 354  применяется в случае неполной оплаты потребителем коммунальной услуги. </w:t>
      </w:r>
      <w:proofErr w:type="gramStart"/>
      <w:r>
        <w:rPr>
          <w:sz w:val="28"/>
          <w:szCs w:val="28"/>
        </w:rPr>
        <w:t>Согласно пункта 118 Правил № 354 под неполной оплатой потребителем коммунальной услуги понимается наличие у потребителя задолженности по оплате 1 коммунальной услуги в размере, превышающем сумму 3 месячных размеров платы за коммунальную услугу, исчисленных исходя из норматива потребления коммунальной услуги независимо от наличия или отсутствия индивидуального или общего (квартирного) прибора учета и тарифа на соответствующий вид коммунального ресурса, действующих на день</w:t>
      </w:r>
      <w:proofErr w:type="gramEnd"/>
      <w:r>
        <w:rPr>
          <w:sz w:val="28"/>
          <w:szCs w:val="28"/>
        </w:rPr>
        <w:t xml:space="preserve"> ограничения предоставления </w:t>
      </w:r>
      <w:r>
        <w:rPr>
          <w:sz w:val="28"/>
          <w:szCs w:val="28"/>
        </w:rPr>
        <w:lastRenderedPageBreak/>
        <w:t>коммунальной услуги, при условии отсутствия заключенного потребителем-должником с исполнителем соглашения о погашении задолженности и (или) при невыполнении потребителем-должником условий такого соглашения.</w:t>
      </w:r>
    </w:p>
    <w:p w:rsidR="003B2F1D" w:rsidRDefault="003B2F1D" w:rsidP="003B2F1D">
      <w:pPr>
        <w:pStyle w:val="a3"/>
        <w:tabs>
          <w:tab w:val="left" w:pos="5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материалов дела следует, что площадь квартиры, в которой проживает Заявитель, составляет 77,2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 Применяемый к Заявителю тариф 2,90 руб. предусмотренный для граждан на момент направления уведомления №04/179 от 04.04.2013г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Постановление РСТ РСО-Алания от 10.05.2012г.№19)</w:t>
      </w:r>
    </w:p>
    <w:p w:rsidR="003B2F1D" w:rsidRDefault="003B2F1D" w:rsidP="003B2F1D">
      <w:pPr>
        <w:pStyle w:val="a3"/>
        <w:tabs>
          <w:tab w:val="left" w:pos="5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постановлению Правительства РСО-Алания от 14.06.2011 № 158,  норматив потребления электрической энергии в месяц гражданами, проживающими в многоквартирном доме без кондиционера:  комнат – 4, количество человек – 2=197 </w:t>
      </w:r>
      <w:proofErr w:type="spellStart"/>
      <w:r>
        <w:rPr>
          <w:sz w:val="28"/>
          <w:szCs w:val="28"/>
        </w:rPr>
        <w:t>кВтч</w:t>
      </w:r>
      <w:proofErr w:type="spellEnd"/>
      <w:r>
        <w:rPr>
          <w:sz w:val="28"/>
          <w:szCs w:val="28"/>
        </w:rPr>
        <w:t xml:space="preserve">. Сумма 3 месячных размеров платы за коммунальную услугу для Заявителя составляет 1452 руб. (197 </w:t>
      </w:r>
      <w:proofErr w:type="spellStart"/>
      <w:r>
        <w:rPr>
          <w:sz w:val="28"/>
          <w:szCs w:val="28"/>
        </w:rPr>
        <w:t>кВтч</w:t>
      </w:r>
      <w:proofErr w:type="spellEnd"/>
      <w:r>
        <w:rPr>
          <w:sz w:val="28"/>
          <w:szCs w:val="28"/>
        </w:rPr>
        <w:t>*3*2,90руб=1713,9 руб.) Как установлено Комиссией задолженность  Заявителя за общедомовые нужды составляла 704,34 руб., что  не превышает сумму 3 месячных размеров платы за электрическую энергию.</w:t>
      </w:r>
    </w:p>
    <w:p w:rsidR="003B2F1D" w:rsidRDefault="003B2F1D" w:rsidP="003B2F1D">
      <w:pPr>
        <w:pStyle w:val="a3"/>
        <w:tabs>
          <w:tab w:val="left" w:pos="5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возникновение у ОАО «СКЭ» права на инициирование ограничения режима потребления в случае неисполнения потребителем обязательств по оплате приобретенной им электрической энергии обусловлено наступлением юридического факта, установленного п.118 Правил №354 и возникновением задолженности в размере не менее 1713,9 руб.</w:t>
      </w:r>
    </w:p>
    <w:p w:rsidR="003B2F1D" w:rsidRDefault="003B2F1D" w:rsidP="003B2F1D">
      <w:pPr>
        <w:pStyle w:val="a3"/>
        <w:tabs>
          <w:tab w:val="left" w:pos="540"/>
        </w:tabs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При указанных обстоятельствах Комиссия считает, что у ОАО «</w:t>
      </w:r>
      <w:proofErr w:type="spellStart"/>
      <w:r>
        <w:rPr>
          <w:sz w:val="28"/>
          <w:szCs w:val="28"/>
        </w:rPr>
        <w:t>Севкавказэнерго</w:t>
      </w:r>
      <w:proofErr w:type="spellEnd"/>
      <w:r>
        <w:rPr>
          <w:sz w:val="28"/>
          <w:szCs w:val="28"/>
        </w:rPr>
        <w:t>» отсутствовали правовые основании  для направления уведомления №04/179 от 04.04.2013г</w:t>
      </w:r>
      <w:r>
        <w:rPr>
          <w:b/>
          <w:sz w:val="28"/>
          <w:szCs w:val="28"/>
        </w:rPr>
        <w:t>.</w:t>
      </w:r>
    </w:p>
    <w:p w:rsidR="003B2F1D" w:rsidRDefault="003B2F1D" w:rsidP="003B2F1D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Согласно части 1 статьи 10 Закона о защите конкуренции, </w:t>
      </w:r>
      <w:r>
        <w:rPr>
          <w:sz w:val="28"/>
          <w:szCs w:val="28"/>
          <w:lang w:eastAsia="ru-RU"/>
        </w:rPr>
        <w:t>запрещаются действия (бездействие) занимающего доминирующее положение хозяйствующего субъекта, результатом которых являются или могут являться недопущение, ограничение, устранение конкуренции и (или) ущемление интересов других лиц.</w:t>
      </w:r>
    </w:p>
    <w:p w:rsidR="003B2F1D" w:rsidRDefault="003B2F1D" w:rsidP="003B2F1D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квалификации действий (бездействия) как злоупотребления доминирующим положением достаточно наличия (или угрозы наступления) любого из перечисленных последствий, а именно: недопущения, ограничения, устранения конкуренции или ущемления интересов других лиц.</w:t>
      </w:r>
    </w:p>
    <w:p w:rsidR="003B2F1D" w:rsidRDefault="003B2F1D" w:rsidP="003B2F1D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hyperlink r:id="rId29" w:history="1">
        <w:r>
          <w:rPr>
            <w:rStyle w:val="a5"/>
            <w:sz w:val="28"/>
            <w:szCs w:val="28"/>
          </w:rPr>
          <w:t>части 5 статьи 5</w:t>
        </w:r>
      </w:hyperlink>
      <w:r>
        <w:rPr>
          <w:sz w:val="28"/>
          <w:szCs w:val="28"/>
        </w:rPr>
        <w:t xml:space="preserve"> Закона №135-ФЗ, Приказа Северо-Осетинского УФАС России от 15.09.2009 года № 53-Р, установлено доминирующее положение ОАО «</w:t>
      </w:r>
      <w:proofErr w:type="spellStart"/>
      <w:r>
        <w:rPr>
          <w:sz w:val="28"/>
          <w:szCs w:val="28"/>
        </w:rPr>
        <w:t>Севкавказэнерго</w:t>
      </w:r>
      <w:proofErr w:type="spellEnd"/>
      <w:r>
        <w:rPr>
          <w:sz w:val="28"/>
          <w:szCs w:val="28"/>
        </w:rPr>
        <w:t xml:space="preserve">» на товарном рынке купли-продажи электрической энергии с долей более пятидесяти процентов в географических границах РСО-Алания. </w:t>
      </w:r>
    </w:p>
    <w:p w:rsidR="003B2F1D" w:rsidRDefault="003B2F1D" w:rsidP="003B2F1D">
      <w:pPr>
        <w:shd w:val="clear" w:color="auto" w:fill="FFFFFF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положение Общества на данном рынке является доминирующим, </w:t>
      </w:r>
      <w:proofErr w:type="gramStart"/>
      <w:r>
        <w:rPr>
          <w:sz w:val="28"/>
          <w:szCs w:val="28"/>
        </w:rPr>
        <w:t>в следствии</w:t>
      </w:r>
      <w:proofErr w:type="gramEnd"/>
      <w:r>
        <w:rPr>
          <w:sz w:val="28"/>
          <w:szCs w:val="28"/>
        </w:rPr>
        <w:t xml:space="preserve"> чего, при осуществлении деятельности оно обязано соблюдать требования антимонопольного законодательства.</w:t>
      </w:r>
    </w:p>
    <w:p w:rsidR="003B2F1D" w:rsidRDefault="003B2F1D" w:rsidP="003B2F1D">
      <w:pPr>
        <w:shd w:val="clear" w:color="auto" w:fill="FFFFFF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Комиссия расценивает действия ОАО «</w:t>
      </w:r>
      <w:proofErr w:type="spellStart"/>
      <w:r>
        <w:rPr>
          <w:sz w:val="28"/>
          <w:szCs w:val="28"/>
        </w:rPr>
        <w:t>Севкавказэнерго</w:t>
      </w:r>
      <w:proofErr w:type="spellEnd"/>
      <w:r>
        <w:rPr>
          <w:sz w:val="28"/>
          <w:szCs w:val="28"/>
        </w:rPr>
        <w:t>»:</w:t>
      </w:r>
    </w:p>
    <w:p w:rsidR="003B2F1D" w:rsidRDefault="003B2F1D" w:rsidP="003B2F1D">
      <w:pPr>
        <w:shd w:val="clear" w:color="auto" w:fill="FFFFFF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по применению </w:t>
      </w:r>
      <w:r>
        <w:rPr>
          <w:bCs/>
          <w:sz w:val="28"/>
          <w:szCs w:val="28"/>
        </w:rPr>
        <w:t>к</w:t>
      </w:r>
      <w:r>
        <w:rPr>
          <w:sz w:val="28"/>
          <w:szCs w:val="28"/>
        </w:rPr>
        <w:t xml:space="preserve"> Заявителю расчетов за потребленную электроэнергию по нормативам потребления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 xml:space="preserve">в связи с истечением срока </w:t>
      </w:r>
      <w:proofErr w:type="spellStart"/>
      <w:r>
        <w:rPr>
          <w:sz w:val="28"/>
          <w:szCs w:val="28"/>
        </w:rPr>
        <w:t>межповерочного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интервала индивидуального прибора учета и его несоответствия требованиям по классу точности</w:t>
      </w:r>
      <w:r>
        <w:rPr>
          <w:bCs/>
          <w:sz w:val="28"/>
          <w:szCs w:val="28"/>
        </w:rPr>
        <w:t xml:space="preserve"> за период с апреля 2010 по октябрь 2010года</w:t>
      </w:r>
    </w:p>
    <w:p w:rsidR="003B2F1D" w:rsidRDefault="003B2F1D" w:rsidP="003B2F1D">
      <w:pPr>
        <w:shd w:val="clear" w:color="auto" w:fill="FFFFFF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направлению гражданину Бекоеву В.В. уведомления №04/179 от 04.04.2013г. о необходимости  оплаты задолженности за потребленную электроэнергию в размере 10842руб., при отсутствии у потребителя задолженности превышающей сумму 3 месячных размеров платы за коммунальную услугу, сопровождающегося угрозой </w:t>
      </w:r>
      <w:proofErr w:type="gramStart"/>
      <w:r>
        <w:rPr>
          <w:sz w:val="28"/>
          <w:szCs w:val="28"/>
        </w:rPr>
        <w:t>применения ограничения режима потребления электрической энергии</w:t>
      </w:r>
      <w:proofErr w:type="gramEnd"/>
      <w:r>
        <w:rPr>
          <w:sz w:val="28"/>
          <w:szCs w:val="28"/>
        </w:rPr>
        <w:t xml:space="preserve"> потребителю,</w:t>
      </w:r>
    </w:p>
    <w:p w:rsidR="003B2F1D" w:rsidRDefault="003B2F1D" w:rsidP="003B2F1D">
      <w:pPr>
        <w:shd w:val="clear" w:color="auto" w:fill="FFFFFF"/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по  применению </w:t>
      </w:r>
      <w:r>
        <w:rPr>
          <w:bCs/>
          <w:sz w:val="28"/>
          <w:szCs w:val="28"/>
        </w:rPr>
        <w:t>к</w:t>
      </w:r>
      <w:r>
        <w:rPr>
          <w:sz w:val="28"/>
          <w:szCs w:val="28"/>
        </w:rPr>
        <w:t xml:space="preserve"> Заявителю начислений за потребленную электроэнергию, израсходованную  на ОДН с учетом показателей коллективного (общедомового) прибора учета с 31.10.2011 г. по 31.10.2013 г., </w:t>
      </w:r>
      <w:proofErr w:type="gramStart"/>
      <w:r>
        <w:rPr>
          <w:sz w:val="28"/>
          <w:szCs w:val="28"/>
        </w:rPr>
        <w:t>неправомерными</w:t>
      </w:r>
      <w:proofErr w:type="gramEnd"/>
      <w:r>
        <w:rPr>
          <w:sz w:val="28"/>
          <w:szCs w:val="28"/>
        </w:rPr>
        <w:t xml:space="preserve">, в результате которых ущемлены интересы Заявителя.   </w:t>
      </w:r>
      <w:r>
        <w:rPr>
          <w:sz w:val="28"/>
          <w:szCs w:val="28"/>
        </w:rPr>
        <w:br/>
        <w:t xml:space="preserve">        Указанные действия нарушают требования положений части 1 статьи 10 Федерального закона от 26.07.2006 № 135-ФЗ «О защите конкуренции».</w:t>
      </w:r>
    </w:p>
    <w:p w:rsidR="003B2F1D" w:rsidRDefault="003B2F1D" w:rsidP="003B2F1D">
      <w:pPr>
        <w:shd w:val="clear" w:color="auto" w:fill="FFFFFF"/>
        <w:tabs>
          <w:tab w:val="left" w:pos="540"/>
          <w:tab w:val="left" w:pos="720"/>
        </w:tabs>
        <w:spacing w:line="317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proofErr w:type="gramStart"/>
      <w:r>
        <w:rPr>
          <w:bCs/>
          <w:sz w:val="28"/>
          <w:szCs w:val="28"/>
        </w:rPr>
        <w:t>Ответчиком в материалы дела представлена карточка лицевого счета №11760-487/0101, согласно которой ОАО «</w:t>
      </w:r>
      <w:proofErr w:type="spellStart"/>
      <w:r>
        <w:rPr>
          <w:bCs/>
          <w:sz w:val="28"/>
          <w:szCs w:val="28"/>
        </w:rPr>
        <w:t>Севкавказэнерго</w:t>
      </w:r>
      <w:proofErr w:type="spellEnd"/>
      <w:r>
        <w:rPr>
          <w:bCs/>
          <w:sz w:val="28"/>
          <w:szCs w:val="28"/>
        </w:rPr>
        <w:t>» по состоянию на 17.07.2014г. произвело перерасчет начисления по МКД за ОДН в соответствии указанными в  постановлении Правительства РСО-Алания №158 от 14.06.2011г., «О внесении изменения в постановление Правительства РСО-Алания от 20.11.206г. №254 «Об утверждении нормативов потребления коммунальных услуг по электроснабжению населением РСО-Алания при отсутствии</w:t>
      </w:r>
      <w:proofErr w:type="gramEnd"/>
      <w:r>
        <w:rPr>
          <w:bCs/>
          <w:sz w:val="28"/>
          <w:szCs w:val="28"/>
        </w:rPr>
        <w:t xml:space="preserve"> приборов учета» нормативами, таким образом, признав и устранив в добровольном порядке выявленные нарушения антимонопольного законодательства.</w:t>
      </w:r>
    </w:p>
    <w:p w:rsidR="003B2F1D" w:rsidRDefault="003B2F1D" w:rsidP="003B2F1D">
      <w:pPr>
        <w:shd w:val="clear" w:color="auto" w:fill="FFFFFF"/>
        <w:spacing w:line="295" w:lineRule="exact"/>
        <w:ind w:right="7"/>
        <w:jc w:val="both"/>
        <w:rPr>
          <w:sz w:val="28"/>
          <w:szCs w:val="28"/>
        </w:rPr>
      </w:pPr>
    </w:p>
    <w:p w:rsidR="003B2F1D" w:rsidRDefault="003B2F1D" w:rsidP="003B2F1D">
      <w:pPr>
        <w:shd w:val="clear" w:color="auto" w:fill="FFFFFF"/>
        <w:spacing w:line="365" w:lineRule="exact"/>
        <w:ind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Руководствуясь статьей 23, частью 1 статьи 39, частями 1-3 статьи 41, пунктом 1 части 1 статьи 48, статьей 49 Федерального закона от 26.07.2006 № 135-ФЗ «О защите конкуренции», Комиссия</w:t>
      </w:r>
    </w:p>
    <w:p w:rsidR="003B2F1D" w:rsidRDefault="003B2F1D" w:rsidP="003B2F1D">
      <w:pPr>
        <w:shd w:val="clear" w:color="auto" w:fill="FFFFFF"/>
        <w:spacing w:line="365" w:lineRule="exact"/>
        <w:jc w:val="center"/>
        <w:rPr>
          <w:b/>
          <w:bCs/>
          <w:sz w:val="28"/>
          <w:szCs w:val="28"/>
        </w:rPr>
      </w:pPr>
    </w:p>
    <w:p w:rsidR="003B2F1D" w:rsidRDefault="003B2F1D" w:rsidP="003B2F1D">
      <w:pPr>
        <w:shd w:val="clear" w:color="auto" w:fill="FFFFFF"/>
        <w:spacing w:line="365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РЕШИЛА:</w:t>
      </w:r>
    </w:p>
    <w:p w:rsidR="003B2F1D" w:rsidRDefault="003B2F1D" w:rsidP="003B2F1D">
      <w:pPr>
        <w:shd w:val="clear" w:color="auto" w:fill="FFFFFF"/>
        <w:spacing w:line="365" w:lineRule="exact"/>
        <w:jc w:val="center"/>
        <w:rPr>
          <w:bCs/>
          <w:sz w:val="28"/>
          <w:szCs w:val="28"/>
        </w:rPr>
      </w:pPr>
    </w:p>
    <w:p w:rsidR="003B2F1D" w:rsidRDefault="003B2F1D" w:rsidP="003B2F1D">
      <w:pPr>
        <w:shd w:val="clear" w:color="auto" w:fill="FFFFFF"/>
        <w:ind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Признать ОАО «</w:t>
      </w:r>
      <w:proofErr w:type="spellStart"/>
      <w:r>
        <w:rPr>
          <w:bCs/>
          <w:sz w:val="28"/>
          <w:szCs w:val="28"/>
        </w:rPr>
        <w:t>Севкавказэнерго</w:t>
      </w:r>
      <w:proofErr w:type="spellEnd"/>
      <w:r>
        <w:rPr>
          <w:bCs/>
          <w:sz w:val="28"/>
          <w:szCs w:val="28"/>
        </w:rPr>
        <w:t xml:space="preserve">» нарушившим часть 1 статьи 10 Федерального закона от 26.07.2006 № 135-ФЗ «О защите конкуренции». </w:t>
      </w:r>
    </w:p>
    <w:p w:rsidR="003B2F1D" w:rsidRDefault="003B2F1D" w:rsidP="003B2F1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B2F1D" w:rsidRDefault="003B2F1D" w:rsidP="003B2F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Нарушение выразилось в злоупотреблении доминирующим положением, путем:</w:t>
      </w:r>
    </w:p>
    <w:p w:rsidR="003B2F1D" w:rsidRDefault="003B2F1D" w:rsidP="003B2F1D">
      <w:pPr>
        <w:shd w:val="clear" w:color="auto" w:fill="FFFFFF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применения </w:t>
      </w:r>
      <w:r>
        <w:rPr>
          <w:bCs/>
          <w:sz w:val="28"/>
          <w:szCs w:val="28"/>
        </w:rPr>
        <w:t>к</w:t>
      </w:r>
      <w:r>
        <w:rPr>
          <w:sz w:val="28"/>
          <w:szCs w:val="28"/>
        </w:rPr>
        <w:t xml:space="preserve"> Заявителю расчетов за потребленную электроэнергию по нормативам потребления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 xml:space="preserve">в связи с истечением срока </w:t>
      </w:r>
      <w:proofErr w:type="spellStart"/>
      <w:r>
        <w:rPr>
          <w:sz w:val="28"/>
          <w:szCs w:val="28"/>
        </w:rPr>
        <w:t>межповерочного</w:t>
      </w:r>
      <w:proofErr w:type="spellEnd"/>
      <w:r>
        <w:rPr>
          <w:sz w:val="28"/>
          <w:szCs w:val="28"/>
        </w:rPr>
        <w:t xml:space="preserve"> интервала индивидуального прибора учета и его несоответствия требованиям по классу точности</w:t>
      </w:r>
      <w:r>
        <w:rPr>
          <w:bCs/>
          <w:sz w:val="28"/>
          <w:szCs w:val="28"/>
        </w:rPr>
        <w:t xml:space="preserve"> за период с апреля 2010 по октябрь 2010года</w:t>
      </w:r>
    </w:p>
    <w:p w:rsidR="003B2F1D" w:rsidRDefault="003B2F1D" w:rsidP="003B2F1D">
      <w:pPr>
        <w:shd w:val="clear" w:color="auto" w:fill="FFFFFF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направления Заявителю уведомления №04/179 от 04.04.2013г. о необходимости  оплаты задолженности за потребленную электроэнергию в размере 10842руб., при отсутствии у потребителя задолженности превышающей сумму 3 месячных размеров платы за коммунальную услугу, </w:t>
      </w:r>
      <w:r>
        <w:rPr>
          <w:sz w:val="28"/>
          <w:szCs w:val="28"/>
        </w:rPr>
        <w:lastRenderedPageBreak/>
        <w:t xml:space="preserve">сопровождающегося угрозой </w:t>
      </w:r>
      <w:proofErr w:type="gramStart"/>
      <w:r>
        <w:rPr>
          <w:sz w:val="28"/>
          <w:szCs w:val="28"/>
        </w:rPr>
        <w:t>применения ограничения режима потребления электрической энергии</w:t>
      </w:r>
      <w:proofErr w:type="gramEnd"/>
      <w:r>
        <w:rPr>
          <w:sz w:val="28"/>
          <w:szCs w:val="28"/>
        </w:rPr>
        <w:t xml:space="preserve"> потребителю,</w:t>
      </w:r>
    </w:p>
    <w:p w:rsidR="003B2F1D" w:rsidRDefault="003B2F1D" w:rsidP="003B2F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применения </w:t>
      </w:r>
      <w:r>
        <w:rPr>
          <w:bCs/>
          <w:sz w:val="28"/>
          <w:szCs w:val="28"/>
        </w:rPr>
        <w:t>к</w:t>
      </w:r>
      <w:r>
        <w:rPr>
          <w:sz w:val="28"/>
          <w:szCs w:val="28"/>
        </w:rPr>
        <w:t xml:space="preserve"> Заявителю начислений за потребленную электроэнергию, израсходованную  на ОДН с учетом показателей коллективного (общедомового) прибора учета с 31.10.2011г. по 31.10.2013 г., </w:t>
      </w:r>
      <w:proofErr w:type="gramStart"/>
      <w:r>
        <w:rPr>
          <w:sz w:val="28"/>
          <w:szCs w:val="28"/>
        </w:rPr>
        <w:t>неправомерными</w:t>
      </w:r>
      <w:proofErr w:type="gramEnd"/>
      <w:r>
        <w:rPr>
          <w:sz w:val="28"/>
          <w:szCs w:val="28"/>
        </w:rPr>
        <w:t xml:space="preserve">, в результате которых ущемлены интересы Заявителя.   </w:t>
      </w:r>
    </w:p>
    <w:p w:rsidR="003B2F1D" w:rsidRDefault="003B2F1D" w:rsidP="003B2F1D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2. </w:t>
      </w:r>
      <w:r>
        <w:rPr>
          <w:bCs/>
          <w:sz w:val="28"/>
          <w:szCs w:val="28"/>
        </w:rPr>
        <w:t>Прекратить рассмотрение дела, возбужденного в отношении ОАО «</w:t>
      </w:r>
      <w:proofErr w:type="spellStart"/>
      <w:r>
        <w:rPr>
          <w:bCs/>
          <w:sz w:val="28"/>
          <w:szCs w:val="28"/>
        </w:rPr>
        <w:t>Севкавказэнерго</w:t>
      </w:r>
      <w:proofErr w:type="spellEnd"/>
      <w:r>
        <w:rPr>
          <w:bCs/>
          <w:sz w:val="28"/>
          <w:szCs w:val="28"/>
        </w:rPr>
        <w:t xml:space="preserve">» по основаниям, предусмотренным пунктом 1 части 1 статьи 48 Федерального закона «О защите конкуренции» от 26.07.2006г. № 135-ФЗ, ввиду </w:t>
      </w:r>
      <w:r>
        <w:rPr>
          <w:sz w:val="28"/>
          <w:szCs w:val="28"/>
          <w:lang w:eastAsia="ru-RU"/>
        </w:rPr>
        <w:t>добровольного устранения нарушения антимонопольного законодательства и его последствий лицом, совершившим такое нарушение.</w:t>
      </w:r>
    </w:p>
    <w:p w:rsidR="003B2F1D" w:rsidRDefault="003B2F1D" w:rsidP="003B2F1D">
      <w:pPr>
        <w:pStyle w:val="a3"/>
        <w:ind w:firstLine="708"/>
        <w:jc w:val="both"/>
        <w:rPr>
          <w:bCs/>
          <w:sz w:val="28"/>
          <w:szCs w:val="28"/>
        </w:rPr>
      </w:pPr>
    </w:p>
    <w:p w:rsidR="003B2F1D" w:rsidRDefault="003B2F1D" w:rsidP="003B2F1D">
      <w:pPr>
        <w:shd w:val="clear" w:color="auto" w:fill="FFFFFF"/>
        <w:spacing w:line="365" w:lineRule="exact"/>
        <w:ind w:firstLine="539"/>
        <w:jc w:val="both"/>
        <w:rPr>
          <w:sz w:val="28"/>
          <w:szCs w:val="28"/>
        </w:rPr>
      </w:pPr>
    </w:p>
    <w:p w:rsidR="003B2F1D" w:rsidRDefault="003B2F1D" w:rsidP="003B2F1D">
      <w:pPr>
        <w:shd w:val="clear" w:color="auto" w:fill="FFFFFF"/>
        <w:spacing w:line="365" w:lineRule="exact"/>
        <w:jc w:val="both"/>
        <w:rPr>
          <w:bCs/>
          <w:color w:val="FF0000"/>
          <w:sz w:val="28"/>
          <w:szCs w:val="28"/>
        </w:rPr>
      </w:pPr>
      <w:r>
        <w:tab/>
      </w:r>
    </w:p>
    <w:p w:rsidR="003B2F1D" w:rsidRDefault="003B2F1D" w:rsidP="003B2F1D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Председатель Комиссии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Плиев Р.Р.  </w:t>
      </w:r>
    </w:p>
    <w:p w:rsidR="003B2F1D" w:rsidRDefault="003B2F1D" w:rsidP="003B2F1D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B2F1D" w:rsidRDefault="003B2F1D" w:rsidP="003B2F1D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Члены Комиссии: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Келехсаева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А.Ш.</w:t>
      </w:r>
    </w:p>
    <w:p w:rsidR="003B2F1D" w:rsidRDefault="003B2F1D" w:rsidP="003B2F1D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B2F1D" w:rsidRDefault="003B2F1D" w:rsidP="003B2F1D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Дзарахохов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А.Б.</w:t>
      </w:r>
    </w:p>
    <w:p w:rsidR="003B2F1D" w:rsidRDefault="003B2F1D" w:rsidP="003B2F1D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B2F1D" w:rsidRDefault="003B2F1D" w:rsidP="003B2F1D">
      <w:pPr>
        <w:pStyle w:val="ConsNormal"/>
        <w:widowControl/>
        <w:tabs>
          <w:tab w:val="left" w:pos="7290"/>
        </w:tabs>
        <w:ind w:righ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Дзеранов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Ш.Г.</w:t>
      </w:r>
    </w:p>
    <w:p w:rsidR="003B2F1D" w:rsidRDefault="003B2F1D" w:rsidP="003B2F1D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B2F1D" w:rsidRDefault="003B2F1D" w:rsidP="003B2F1D">
      <w:pPr>
        <w:pStyle w:val="ConsNormal"/>
        <w:widowControl/>
        <w:tabs>
          <w:tab w:val="left" w:pos="7290"/>
        </w:tabs>
        <w:ind w:righ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Бацазова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З.Р.</w:t>
      </w:r>
    </w:p>
    <w:p w:rsidR="003B2F1D" w:rsidRDefault="003B2F1D" w:rsidP="003B2F1D">
      <w:pPr>
        <w:pStyle w:val="ConsNormal"/>
        <w:widowControl/>
        <w:ind w:left="6372" w:right="0"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3B2F1D" w:rsidRDefault="003B2F1D" w:rsidP="003B2F1D">
      <w:pPr>
        <w:pStyle w:val="ConsNormal"/>
        <w:widowControl/>
        <w:ind w:left="6372" w:right="0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3B2F1D" w:rsidRDefault="003B2F1D" w:rsidP="003B2F1D">
      <w:pPr>
        <w:pStyle w:val="ConsNormal"/>
        <w:widowControl/>
        <w:tabs>
          <w:tab w:val="left" w:pos="7290"/>
        </w:tabs>
        <w:ind w:righ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B2F1D" w:rsidRDefault="003B2F1D" w:rsidP="003B2F1D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может быть обжаловано в течение трех месяцев со дня его принятия.</w:t>
      </w:r>
    </w:p>
    <w:p w:rsidR="003B2F1D" w:rsidRDefault="003B2F1D" w:rsidP="003B2F1D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Примечание.</w:t>
      </w:r>
      <w:r>
        <w:rPr>
          <w:rFonts w:ascii="Times New Roman" w:hAnsi="Times New Roman" w:cs="Times New Roman"/>
          <w:sz w:val="24"/>
          <w:szCs w:val="24"/>
        </w:rPr>
        <w:t xml:space="preserve"> За невыполнение в установленный срок законного решения антимонопольного органа частью 2.2 статьи 19.5 КоАП РФ установлена административная ответственность.</w:t>
      </w:r>
    </w:p>
    <w:p w:rsidR="003B2F1D" w:rsidRPr="0059131D" w:rsidRDefault="003B2F1D" w:rsidP="003B2F1D">
      <w:pPr>
        <w:suppressAutoHyphens w:val="0"/>
        <w:rPr>
          <w:rFonts w:eastAsia="Arial"/>
          <w:lang w:val="en-US"/>
        </w:rPr>
        <w:sectPr w:rsidR="003B2F1D" w:rsidRPr="0059131D">
          <w:pgSz w:w="11909" w:h="16834"/>
          <w:pgMar w:top="1245" w:right="929" w:bottom="1078" w:left="1440" w:header="720" w:footer="720" w:gutter="0"/>
          <w:cols w:space="720"/>
        </w:sectPr>
      </w:pPr>
    </w:p>
    <w:p w:rsidR="003B2F1D" w:rsidRDefault="003B2F1D" w:rsidP="003B2F1D">
      <w:pPr>
        <w:jc w:val="both"/>
      </w:pPr>
    </w:p>
    <w:p w:rsidR="005A2CDC" w:rsidRPr="0059131D" w:rsidRDefault="005A2CDC">
      <w:pPr>
        <w:rPr>
          <w:lang w:val="en-US"/>
        </w:rPr>
      </w:pPr>
    </w:p>
    <w:sectPr w:rsidR="005A2CDC" w:rsidRPr="00591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F1D"/>
    <w:rsid w:val="00207DC3"/>
    <w:rsid w:val="003B0961"/>
    <w:rsid w:val="003B2F1D"/>
    <w:rsid w:val="0059131D"/>
    <w:rsid w:val="005A2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F1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B2F1D"/>
    <w:pPr>
      <w:spacing w:after="120"/>
    </w:pPr>
  </w:style>
  <w:style w:type="character" w:customStyle="1" w:styleId="a4">
    <w:name w:val="Основной текст Знак"/>
    <w:basedOn w:val="a0"/>
    <w:link w:val="a3"/>
    <w:rsid w:val="003B2F1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3B2F1D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3B2F1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3B2F1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9131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131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F1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B2F1D"/>
    <w:pPr>
      <w:spacing w:after="120"/>
    </w:pPr>
  </w:style>
  <w:style w:type="character" w:customStyle="1" w:styleId="a4">
    <w:name w:val="Основной текст Знак"/>
    <w:basedOn w:val="a0"/>
    <w:link w:val="a3"/>
    <w:rsid w:val="003B2F1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3B2F1D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3B2F1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3B2F1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9131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131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8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2E3ED026AEE1394352B956818EC35D932341ECD3CE7283BA2868A1F90069DE38738B16u60EL" TargetMode="External"/><Relationship Id="rId13" Type="http://schemas.openxmlformats.org/officeDocument/2006/relationships/hyperlink" Target="consultantplus://offline/ref=1F78CA53F6BC734A543B57BDBBC4830388F7CBE95AF482A6816E50ED17E5E21C7AAC90y4wDK" TargetMode="External"/><Relationship Id="rId18" Type="http://schemas.openxmlformats.org/officeDocument/2006/relationships/hyperlink" Target="consultantplus://offline/ref=55F081B0DF30E1C5A17477B83F8A710CBBE5FF7922FE7F1D9FF90B2273654E56C958CECB1D882EC1PCW5M" TargetMode="External"/><Relationship Id="rId26" Type="http://schemas.openxmlformats.org/officeDocument/2006/relationships/image" Target="media/image4.wmf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708E1A1E9BCCE42A29762E44C428F26CAF7767F16CA35A43E8394C438DC08E46338F67BA71E2A4Dr876I" TargetMode="External"/><Relationship Id="rId7" Type="http://schemas.openxmlformats.org/officeDocument/2006/relationships/hyperlink" Target="consultantplus://offline/ref=D12E3ED026AEE1394352B956818EC35D932342EADEC37283BA2868A1F9u000L" TargetMode="External"/><Relationship Id="rId12" Type="http://schemas.openxmlformats.org/officeDocument/2006/relationships/hyperlink" Target="consultantplus://offline/ref=1F78CA53F6BC734A543B57BDBBC4830388F7CBE95AF482A6816E50ED17E5E21C7AAC9449ADD051yDw9K" TargetMode="External"/><Relationship Id="rId17" Type="http://schemas.openxmlformats.org/officeDocument/2006/relationships/hyperlink" Target="consultantplus://offline/ref=3801F36721B3A96436463756A2C95D2F474496512D12FC69348B3BC4DAEB3164A7C419114375EE3EgASEM" TargetMode="External"/><Relationship Id="rId25" Type="http://schemas.openxmlformats.org/officeDocument/2006/relationships/image" Target="media/image3.wmf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4420BEB9B9025FCFFB6B182DF6AB1D1C9DDA0D7BB5E5BE040E862B7CD322C95499F9F08059A052AS3H8M" TargetMode="External"/><Relationship Id="rId20" Type="http://schemas.openxmlformats.org/officeDocument/2006/relationships/hyperlink" Target="consultantplus://offline/ref=C708E1A1E9BCCE42A29762E44C428F26CAF7767F16CA35A43E8394C438DC08E46338F67BA71E2A42r875I" TargetMode="External"/><Relationship Id="rId29" Type="http://schemas.openxmlformats.org/officeDocument/2006/relationships/hyperlink" Target="consultantplus://offline/ref=120E70426AB5DAC5C6FB84452B1E65660A27CDB0357E8CE49B478AD77D03376F581434D987DD50e3w8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12E3ED026AEE1394352B956818EC35D932342EADEC37283BA2868A1F90069DE38738B14699CEFC0u70AL" TargetMode="External"/><Relationship Id="rId11" Type="http://schemas.openxmlformats.org/officeDocument/2006/relationships/hyperlink" Target="consultantplus://offline/ref=C7A479C82588636F58C10BDCBFA6230E217F63D3053FC8D4BB1868CC64680445C329A3B45D2A78o2jDG" TargetMode="External"/><Relationship Id="rId24" Type="http://schemas.openxmlformats.org/officeDocument/2006/relationships/hyperlink" Target="consultantplus://offline/ref=5C201C3B07F8AD0404C8D93B85427CE8D258A2C854D73709A0D9B074AD82F185299A3BF751F87C043AiAI" TargetMode="External"/><Relationship Id="rId5" Type="http://schemas.openxmlformats.org/officeDocument/2006/relationships/hyperlink" Target="consultantplus://offline/ref=D12E3ED026AEE1394352B956818EC35D932342EADEC37283BA2868A1F90069DE38738B14699CE8C8u70FL" TargetMode="External"/><Relationship Id="rId15" Type="http://schemas.openxmlformats.org/officeDocument/2006/relationships/hyperlink" Target="consultantplus://offline/ref=1F78CA53F6BC734A543B57BDBBC4830386FECAED5DF482A6816E50ED17E5E21C7AAC9449ADDA55yDwFK" TargetMode="External"/><Relationship Id="rId23" Type="http://schemas.openxmlformats.org/officeDocument/2006/relationships/image" Target="media/image2.wmf"/><Relationship Id="rId28" Type="http://schemas.openxmlformats.org/officeDocument/2006/relationships/hyperlink" Target="consultantplus://offline/ref=5C201C3B07F8AD0404C8D93B85427CE8D258A2C854D73709A0D9B074AD82F185299A3BF751F87C043AiAI" TargetMode="External"/><Relationship Id="rId10" Type="http://schemas.openxmlformats.org/officeDocument/2006/relationships/hyperlink" Target="consultantplus://offline/ref=2FFDC6038546582F95DD178F86E98CD97AA4E48406157675D556808D80C78C7D41654F50BA3844DA5BK" TargetMode="External"/><Relationship Id="rId19" Type="http://schemas.openxmlformats.org/officeDocument/2006/relationships/hyperlink" Target="consultantplus://offline/ref=55F081B0DF30E1C5A17477B83F8A710CBBE5FF7922FE7F1D9FF90B2273654E56C958CECCP1WCM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FFDC6038546582F95DD178F86E98CD97AA4E48406157675D556808D80C78C7D41654F50BA3A45DA5AK" TargetMode="External"/><Relationship Id="rId14" Type="http://schemas.openxmlformats.org/officeDocument/2006/relationships/hyperlink" Target="consultantplus://offline/ref=1F78CA53F6BC734A543B57BDBBC4830386FECAED5DF482A6816E50ED17E5E21C7AAC9449ADD953yDwCK" TargetMode="External"/><Relationship Id="rId22" Type="http://schemas.openxmlformats.org/officeDocument/2006/relationships/image" Target="media/image1.wmf"/><Relationship Id="rId27" Type="http://schemas.openxmlformats.org/officeDocument/2006/relationships/image" Target="media/image5.wmf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15</Pages>
  <Words>5741</Words>
  <Characters>32730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2014-07-24T10:34:00Z</dcterms:created>
  <dcterms:modified xsi:type="dcterms:W3CDTF">2014-07-28T12:44:00Z</dcterms:modified>
</cp:coreProperties>
</file>