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CE" w:rsidRDefault="000E40C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pPr w:leftFromText="180" w:rightFromText="180" w:vertAnchor="page" w:horzAnchor="margin" w:tblpY="2755"/>
        <w:tblW w:w="9630" w:type="dxa"/>
        <w:tblLayout w:type="fixed"/>
        <w:tblLook w:val="0000"/>
      </w:tblPr>
      <w:tblGrid>
        <w:gridCol w:w="4665"/>
        <w:gridCol w:w="4965"/>
      </w:tblGrid>
      <w:tr w:rsidR="000E40CE" w:rsidRPr="002F0191" w:rsidTr="00D472A2">
        <w:tc>
          <w:tcPr>
            <w:tcW w:w="4665" w:type="dxa"/>
          </w:tcPr>
          <w:p w:rsidR="000E40CE" w:rsidRPr="002F0191" w:rsidRDefault="000E40CE" w:rsidP="00D472A2">
            <w:pPr>
              <w:rPr>
                <w:rFonts w:eastAsiaTheme="minorEastAsia"/>
              </w:rPr>
            </w:pPr>
          </w:p>
        </w:tc>
        <w:tc>
          <w:tcPr>
            <w:tcW w:w="4965" w:type="dxa"/>
          </w:tcPr>
          <w:p w:rsidR="000E40CE" w:rsidRPr="002F0191" w:rsidRDefault="000E40CE" w:rsidP="00D472A2">
            <w:pPr>
              <w:rPr>
                <w:rFonts w:eastAsiaTheme="minorEastAsia"/>
                <w:b/>
                <w:sz w:val="28"/>
                <w:szCs w:val="28"/>
              </w:rPr>
            </w:pPr>
            <w:r w:rsidRPr="002F0191">
              <w:rPr>
                <w:rFonts w:eastAsiaTheme="minorEastAsia"/>
                <w:sz w:val="28"/>
                <w:szCs w:val="28"/>
              </w:rPr>
              <w:t xml:space="preserve">          ОАО «Севкавказэнерго»,</w:t>
            </w:r>
          </w:p>
          <w:p w:rsidR="000E40CE" w:rsidRPr="002F0191" w:rsidRDefault="000E40CE" w:rsidP="00D472A2">
            <w:pPr>
              <w:rPr>
                <w:rFonts w:eastAsiaTheme="minorEastAsia"/>
                <w:bCs/>
                <w:sz w:val="28"/>
                <w:szCs w:val="28"/>
              </w:rPr>
            </w:pPr>
            <w:r w:rsidRPr="002F0191">
              <w:rPr>
                <w:rFonts w:eastAsiaTheme="minorEastAsia"/>
                <w:bCs/>
                <w:sz w:val="26"/>
                <w:szCs w:val="26"/>
              </w:rPr>
              <w:t xml:space="preserve">          г. Владикавказ, ул. </w:t>
            </w:r>
            <w:proofErr w:type="spellStart"/>
            <w:r w:rsidRPr="002F0191">
              <w:rPr>
                <w:rFonts w:eastAsiaTheme="minorEastAsia"/>
                <w:bCs/>
                <w:sz w:val="26"/>
                <w:szCs w:val="26"/>
              </w:rPr>
              <w:t>Тамаева</w:t>
            </w:r>
            <w:proofErr w:type="spellEnd"/>
            <w:r w:rsidRPr="002F0191">
              <w:rPr>
                <w:rFonts w:eastAsiaTheme="minorEastAsia"/>
                <w:bCs/>
                <w:sz w:val="26"/>
                <w:szCs w:val="26"/>
              </w:rPr>
              <w:t>, 19</w:t>
            </w:r>
          </w:p>
          <w:p w:rsidR="000E40CE" w:rsidRPr="002F0191" w:rsidRDefault="000E40CE" w:rsidP="00D472A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F0191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2F0191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0E40CE" w:rsidRPr="002F0191" w:rsidRDefault="000E40CE" w:rsidP="00D472A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40CE" w:rsidRPr="002F0191" w:rsidRDefault="000E40CE" w:rsidP="00D472A2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</w:tr>
    </w:tbl>
    <w:p w:rsidR="00D14F6E" w:rsidRDefault="00D14F6E">
      <w:pPr>
        <w:spacing w:after="120"/>
        <w:rPr>
          <w:sz w:val="24"/>
          <w:szCs w:val="24"/>
        </w:rPr>
      </w:pPr>
    </w:p>
    <w:p w:rsidR="00441038" w:rsidRDefault="00441038">
      <w:pPr>
        <w:spacing w:before="480"/>
        <w:ind w:firstLine="567"/>
        <w:rPr>
          <w:sz w:val="24"/>
          <w:szCs w:val="24"/>
        </w:rPr>
      </w:pPr>
    </w:p>
    <w:p w:rsidR="000E40CE" w:rsidRDefault="000E40CE" w:rsidP="00441038">
      <w:pPr>
        <w:jc w:val="center"/>
        <w:rPr>
          <w:b/>
          <w:bCs/>
          <w:sz w:val="26"/>
          <w:szCs w:val="26"/>
        </w:rPr>
      </w:pPr>
    </w:p>
    <w:p w:rsidR="000E40CE" w:rsidRDefault="000E40CE" w:rsidP="00441038">
      <w:pPr>
        <w:jc w:val="center"/>
        <w:rPr>
          <w:b/>
          <w:bCs/>
          <w:sz w:val="26"/>
          <w:szCs w:val="26"/>
        </w:rPr>
      </w:pPr>
    </w:p>
    <w:p w:rsidR="000E40CE" w:rsidRDefault="000E40CE" w:rsidP="00441038">
      <w:pPr>
        <w:jc w:val="center"/>
        <w:rPr>
          <w:b/>
          <w:bCs/>
          <w:sz w:val="26"/>
          <w:szCs w:val="26"/>
        </w:rPr>
      </w:pPr>
    </w:p>
    <w:p w:rsidR="000E40CE" w:rsidRDefault="000E40CE" w:rsidP="00441038">
      <w:pPr>
        <w:jc w:val="center"/>
        <w:rPr>
          <w:b/>
          <w:bCs/>
          <w:sz w:val="26"/>
          <w:szCs w:val="26"/>
        </w:rPr>
      </w:pPr>
    </w:p>
    <w:p w:rsidR="005D1162" w:rsidRDefault="005D1162" w:rsidP="00441038">
      <w:pPr>
        <w:jc w:val="center"/>
        <w:rPr>
          <w:b/>
          <w:bCs/>
          <w:sz w:val="26"/>
          <w:szCs w:val="26"/>
        </w:rPr>
      </w:pPr>
    </w:p>
    <w:p w:rsidR="005D1162" w:rsidRDefault="005D1162" w:rsidP="00441038">
      <w:pPr>
        <w:jc w:val="center"/>
        <w:rPr>
          <w:b/>
          <w:bCs/>
          <w:sz w:val="26"/>
          <w:szCs w:val="26"/>
        </w:rPr>
      </w:pPr>
    </w:p>
    <w:p w:rsidR="005D1162" w:rsidRDefault="005D1162" w:rsidP="00441038">
      <w:pPr>
        <w:jc w:val="center"/>
        <w:rPr>
          <w:b/>
          <w:bCs/>
          <w:sz w:val="26"/>
          <w:szCs w:val="26"/>
        </w:rPr>
      </w:pPr>
    </w:p>
    <w:p w:rsidR="00441038" w:rsidRDefault="00441038" w:rsidP="004410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ОПРЕДЕЛЕНИЕ</w:t>
      </w:r>
    </w:p>
    <w:p w:rsidR="00441038" w:rsidRDefault="00441038" w:rsidP="004410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ПРИВЛЕЧЕНИИ</w:t>
      </w:r>
      <w:r w:rsidRPr="0044103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КАЧЕСТВЕ ОТВЕТЧИКА ПО ДЕЛУ №</w:t>
      </w:r>
      <w:r w:rsidR="00EE01A8">
        <w:rPr>
          <w:b/>
          <w:bCs/>
          <w:sz w:val="26"/>
          <w:szCs w:val="26"/>
        </w:rPr>
        <w:t xml:space="preserve"> </w:t>
      </w:r>
      <w:r w:rsidR="00EE01A8" w:rsidRPr="009E565E">
        <w:rPr>
          <w:b/>
          <w:sz w:val="27"/>
          <w:szCs w:val="27"/>
        </w:rPr>
        <w:t>0</w:t>
      </w:r>
      <w:r w:rsidR="00EE01A8">
        <w:rPr>
          <w:b/>
          <w:sz w:val="27"/>
          <w:szCs w:val="27"/>
        </w:rPr>
        <w:t>2</w:t>
      </w:r>
      <w:r w:rsidR="00EE01A8" w:rsidRPr="009E565E">
        <w:rPr>
          <w:b/>
          <w:sz w:val="27"/>
          <w:szCs w:val="27"/>
        </w:rPr>
        <w:t>-0</w:t>
      </w:r>
      <w:r w:rsidR="00EE01A8">
        <w:rPr>
          <w:b/>
          <w:sz w:val="27"/>
          <w:szCs w:val="27"/>
        </w:rPr>
        <w:t>8</w:t>
      </w:r>
      <w:r w:rsidR="00EE01A8" w:rsidRPr="009E565E">
        <w:rPr>
          <w:b/>
          <w:sz w:val="27"/>
          <w:szCs w:val="27"/>
        </w:rPr>
        <w:t>/</w:t>
      </w:r>
      <w:r w:rsidR="00EE01A8">
        <w:rPr>
          <w:b/>
          <w:sz w:val="27"/>
          <w:szCs w:val="27"/>
        </w:rPr>
        <w:t>03</w:t>
      </w:r>
      <w:r w:rsidR="00EE01A8" w:rsidRPr="009E565E">
        <w:rPr>
          <w:b/>
          <w:sz w:val="27"/>
          <w:szCs w:val="27"/>
        </w:rPr>
        <w:t>-</w:t>
      </w:r>
      <w:r w:rsidR="00EE01A8">
        <w:rPr>
          <w:b/>
          <w:sz w:val="27"/>
          <w:szCs w:val="27"/>
        </w:rPr>
        <w:t>03</w:t>
      </w:r>
      <w:r w:rsidR="00EE01A8" w:rsidRPr="009E565E">
        <w:rPr>
          <w:b/>
          <w:sz w:val="27"/>
          <w:szCs w:val="27"/>
        </w:rPr>
        <w:t>-1</w:t>
      </w:r>
      <w:r w:rsidR="00EE01A8">
        <w:rPr>
          <w:b/>
          <w:sz w:val="27"/>
          <w:szCs w:val="27"/>
        </w:rPr>
        <w:t>4</w:t>
      </w:r>
    </w:p>
    <w:p w:rsidR="00441038" w:rsidRPr="00441038" w:rsidRDefault="00441038">
      <w:pPr>
        <w:spacing w:before="480"/>
        <w:ind w:firstLine="567"/>
        <w:rPr>
          <w:sz w:val="27"/>
          <w:szCs w:val="27"/>
        </w:rPr>
      </w:pPr>
      <w:r w:rsidRPr="00441038">
        <w:rPr>
          <w:sz w:val="27"/>
          <w:szCs w:val="27"/>
        </w:rPr>
        <w:t>31 марта 2014г.                                                    г. Владикавказ</w:t>
      </w:r>
    </w:p>
    <w:p w:rsidR="00441038" w:rsidRDefault="00441038" w:rsidP="00441038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41038" w:rsidRPr="00EE01A8" w:rsidRDefault="00441038" w:rsidP="00EE01A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01A8">
        <w:rPr>
          <w:rFonts w:ascii="Times New Roman" w:hAnsi="Times New Roman" w:cs="Times New Roman"/>
          <w:bCs/>
          <w:sz w:val="27"/>
          <w:szCs w:val="27"/>
        </w:rPr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441038" w:rsidRPr="00EE01A8" w:rsidRDefault="00441038" w:rsidP="00EE01A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01A8">
        <w:rPr>
          <w:rFonts w:ascii="Times New Roman" w:hAnsi="Times New Roman" w:cs="Times New Roman"/>
          <w:bCs/>
          <w:sz w:val="27"/>
          <w:szCs w:val="27"/>
        </w:rPr>
        <w:t xml:space="preserve">Председателя Комиссии         </w:t>
      </w:r>
      <w:r w:rsidR="00EE01A8">
        <w:rPr>
          <w:rFonts w:ascii="Times New Roman" w:hAnsi="Times New Roman" w:cs="Times New Roman"/>
          <w:bCs/>
          <w:sz w:val="27"/>
          <w:szCs w:val="27"/>
        </w:rPr>
        <w:t xml:space="preserve">  </w:t>
      </w:r>
      <w:proofErr w:type="spellStart"/>
      <w:r w:rsidR="00B1272B" w:rsidRPr="00EE01A8">
        <w:rPr>
          <w:rFonts w:ascii="Times New Roman" w:hAnsi="Times New Roman" w:cs="Times New Roman"/>
          <w:bCs/>
          <w:sz w:val="27"/>
          <w:szCs w:val="27"/>
        </w:rPr>
        <w:t>Келехсаевой</w:t>
      </w:r>
      <w:proofErr w:type="spellEnd"/>
      <w:r w:rsidR="00B1272B" w:rsidRPr="00EE01A8">
        <w:rPr>
          <w:rFonts w:ascii="Times New Roman" w:hAnsi="Times New Roman" w:cs="Times New Roman"/>
          <w:bCs/>
          <w:sz w:val="27"/>
          <w:szCs w:val="27"/>
        </w:rPr>
        <w:t xml:space="preserve"> А.Ш. – зам. руководителя управления</w:t>
      </w:r>
    </w:p>
    <w:p w:rsidR="00441038" w:rsidRPr="00EE01A8" w:rsidRDefault="00441038" w:rsidP="00EE01A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01A8">
        <w:rPr>
          <w:rFonts w:ascii="Times New Roman" w:hAnsi="Times New Roman" w:cs="Times New Roman"/>
          <w:bCs/>
          <w:sz w:val="27"/>
          <w:szCs w:val="27"/>
        </w:rPr>
        <w:t>Членов Комиссии:</w:t>
      </w:r>
      <w:r w:rsidRPr="00EE01A8">
        <w:rPr>
          <w:rFonts w:ascii="Times New Roman" w:hAnsi="Times New Roman" w:cs="Times New Roman"/>
          <w:bCs/>
          <w:sz w:val="27"/>
          <w:szCs w:val="27"/>
        </w:rPr>
        <w:tab/>
        <w:t xml:space="preserve">         </w:t>
      </w:r>
      <w:r w:rsidR="00EE01A8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D67244">
        <w:rPr>
          <w:rFonts w:ascii="Times New Roman" w:hAnsi="Times New Roman" w:cs="Times New Roman"/>
          <w:bCs/>
          <w:sz w:val="27"/>
          <w:szCs w:val="27"/>
        </w:rPr>
        <w:t xml:space="preserve">  </w:t>
      </w:r>
      <w:proofErr w:type="spellStart"/>
      <w:r w:rsidRPr="00EE01A8">
        <w:rPr>
          <w:rFonts w:ascii="Times New Roman" w:hAnsi="Times New Roman" w:cs="Times New Roman"/>
          <w:bCs/>
          <w:sz w:val="27"/>
          <w:szCs w:val="27"/>
        </w:rPr>
        <w:t>Дзарахохова</w:t>
      </w:r>
      <w:proofErr w:type="spellEnd"/>
      <w:r w:rsidRPr="00EE01A8">
        <w:rPr>
          <w:rFonts w:ascii="Times New Roman" w:hAnsi="Times New Roman" w:cs="Times New Roman"/>
          <w:bCs/>
          <w:sz w:val="27"/>
          <w:szCs w:val="27"/>
        </w:rPr>
        <w:t xml:space="preserve"> А.Б. – начальника отдела</w:t>
      </w:r>
    </w:p>
    <w:p w:rsidR="00441038" w:rsidRPr="00EE01A8" w:rsidRDefault="00441038" w:rsidP="00EE01A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01A8"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="00EE01A8">
        <w:rPr>
          <w:rFonts w:ascii="Times New Roman" w:hAnsi="Times New Roman" w:cs="Times New Roman"/>
          <w:bCs/>
          <w:sz w:val="27"/>
          <w:szCs w:val="27"/>
        </w:rPr>
        <w:t xml:space="preserve">                            </w:t>
      </w:r>
      <w:r w:rsidR="00D67244"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proofErr w:type="spellStart"/>
      <w:r w:rsidRPr="00EE01A8">
        <w:rPr>
          <w:rFonts w:ascii="Times New Roman" w:hAnsi="Times New Roman" w:cs="Times New Roman"/>
          <w:bCs/>
          <w:sz w:val="27"/>
          <w:szCs w:val="27"/>
        </w:rPr>
        <w:t>Дзеранова</w:t>
      </w:r>
      <w:proofErr w:type="spellEnd"/>
      <w:r w:rsidRPr="00EE01A8">
        <w:rPr>
          <w:rFonts w:ascii="Times New Roman" w:hAnsi="Times New Roman" w:cs="Times New Roman"/>
          <w:bCs/>
          <w:sz w:val="27"/>
          <w:szCs w:val="27"/>
        </w:rPr>
        <w:t xml:space="preserve"> Ш.Г. – главного специалиста-эксперта</w:t>
      </w:r>
    </w:p>
    <w:p w:rsidR="00441038" w:rsidRPr="00EE01A8" w:rsidRDefault="00441038" w:rsidP="00EE01A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01A8"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="00EE01A8">
        <w:rPr>
          <w:rFonts w:ascii="Times New Roman" w:hAnsi="Times New Roman" w:cs="Times New Roman"/>
          <w:bCs/>
          <w:sz w:val="27"/>
          <w:szCs w:val="27"/>
        </w:rPr>
        <w:t xml:space="preserve">                           </w:t>
      </w:r>
      <w:r w:rsidR="00D6724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01A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67244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proofErr w:type="spellStart"/>
      <w:r w:rsidRPr="00EE01A8">
        <w:rPr>
          <w:rFonts w:ascii="Times New Roman" w:hAnsi="Times New Roman" w:cs="Times New Roman"/>
          <w:bCs/>
          <w:sz w:val="27"/>
          <w:szCs w:val="27"/>
        </w:rPr>
        <w:t>Бацазовой</w:t>
      </w:r>
      <w:proofErr w:type="spellEnd"/>
      <w:r w:rsidRPr="00EE01A8">
        <w:rPr>
          <w:rFonts w:ascii="Times New Roman" w:hAnsi="Times New Roman" w:cs="Times New Roman"/>
          <w:bCs/>
          <w:sz w:val="27"/>
          <w:szCs w:val="27"/>
        </w:rPr>
        <w:t xml:space="preserve"> З.Р. – ведущего специалиста-эксперта         </w:t>
      </w:r>
    </w:p>
    <w:p w:rsidR="00441038" w:rsidRDefault="00441038" w:rsidP="00441038">
      <w:pPr>
        <w:jc w:val="both"/>
        <w:rPr>
          <w:sz w:val="27"/>
          <w:szCs w:val="27"/>
        </w:rPr>
      </w:pPr>
      <w:r w:rsidRPr="001857B8">
        <w:rPr>
          <w:sz w:val="27"/>
          <w:szCs w:val="27"/>
        </w:rPr>
        <w:t>рассмотрев дело</w:t>
      </w:r>
      <w:r w:rsidR="00EE01A8">
        <w:rPr>
          <w:sz w:val="27"/>
          <w:szCs w:val="27"/>
        </w:rPr>
        <w:t xml:space="preserve"> № 02</w:t>
      </w:r>
      <w:r w:rsidRPr="001857B8">
        <w:rPr>
          <w:sz w:val="27"/>
          <w:szCs w:val="27"/>
        </w:rPr>
        <w:t>-0</w:t>
      </w:r>
      <w:r w:rsidR="00EE01A8">
        <w:rPr>
          <w:sz w:val="27"/>
          <w:szCs w:val="27"/>
        </w:rPr>
        <w:t>8</w:t>
      </w:r>
      <w:r w:rsidRPr="001857B8">
        <w:rPr>
          <w:sz w:val="27"/>
          <w:szCs w:val="27"/>
        </w:rPr>
        <w:t>/</w:t>
      </w:r>
      <w:r>
        <w:rPr>
          <w:sz w:val="27"/>
          <w:szCs w:val="27"/>
        </w:rPr>
        <w:t>0</w:t>
      </w:r>
      <w:r w:rsidR="00EE01A8">
        <w:rPr>
          <w:sz w:val="27"/>
          <w:szCs w:val="27"/>
        </w:rPr>
        <w:t>3</w:t>
      </w:r>
      <w:r w:rsidRPr="001857B8">
        <w:rPr>
          <w:sz w:val="27"/>
          <w:szCs w:val="27"/>
        </w:rPr>
        <w:t>-</w:t>
      </w:r>
      <w:r w:rsidR="00EE01A8">
        <w:rPr>
          <w:sz w:val="27"/>
          <w:szCs w:val="27"/>
        </w:rPr>
        <w:t>03</w:t>
      </w:r>
      <w:r w:rsidRPr="001857B8">
        <w:rPr>
          <w:sz w:val="27"/>
          <w:szCs w:val="27"/>
        </w:rPr>
        <w:t>-1</w:t>
      </w:r>
      <w:r w:rsidR="00EE01A8">
        <w:rPr>
          <w:sz w:val="27"/>
          <w:szCs w:val="27"/>
        </w:rPr>
        <w:t>4</w:t>
      </w:r>
      <w:r w:rsidRPr="001857B8">
        <w:rPr>
          <w:sz w:val="27"/>
          <w:szCs w:val="27"/>
        </w:rPr>
        <w:t xml:space="preserve"> по признакам нарушения</w:t>
      </w:r>
      <w:r>
        <w:rPr>
          <w:sz w:val="27"/>
          <w:szCs w:val="27"/>
        </w:rPr>
        <w:t xml:space="preserve"> </w:t>
      </w:r>
      <w:r w:rsidR="00EE01A8">
        <w:rPr>
          <w:sz w:val="27"/>
          <w:szCs w:val="27"/>
        </w:rPr>
        <w:t>ОАО</w:t>
      </w:r>
      <w:r w:rsidR="00EE01A8" w:rsidRPr="009E565E">
        <w:rPr>
          <w:sz w:val="27"/>
          <w:szCs w:val="27"/>
        </w:rPr>
        <w:t xml:space="preserve"> </w:t>
      </w:r>
      <w:r w:rsidR="00EE01A8" w:rsidRPr="008122E1">
        <w:rPr>
          <w:sz w:val="27"/>
          <w:szCs w:val="27"/>
        </w:rPr>
        <w:t>«</w:t>
      </w:r>
      <w:r w:rsidR="00EE01A8">
        <w:rPr>
          <w:sz w:val="27"/>
          <w:szCs w:val="27"/>
        </w:rPr>
        <w:t>МРСК Северного Кавказа</w:t>
      </w:r>
      <w:r w:rsidR="00EE01A8" w:rsidRPr="008122E1">
        <w:rPr>
          <w:sz w:val="27"/>
          <w:szCs w:val="27"/>
        </w:rPr>
        <w:t>» (</w:t>
      </w:r>
      <w:r w:rsidR="00EE01A8" w:rsidRPr="00AD0A2C">
        <w:rPr>
          <w:sz w:val="27"/>
          <w:szCs w:val="27"/>
        </w:rPr>
        <w:t xml:space="preserve">Ставропольский край, </w:t>
      </w:r>
      <w:proofErr w:type="gramStart"/>
      <w:r w:rsidR="00EE01A8" w:rsidRPr="00AD0A2C">
        <w:rPr>
          <w:sz w:val="27"/>
          <w:szCs w:val="27"/>
        </w:rPr>
        <w:t>г</w:t>
      </w:r>
      <w:proofErr w:type="gramEnd"/>
      <w:r w:rsidR="00EE01A8" w:rsidRPr="00AD0A2C">
        <w:rPr>
          <w:sz w:val="27"/>
          <w:szCs w:val="27"/>
        </w:rPr>
        <w:t>.</w:t>
      </w:r>
      <w:r w:rsidR="00EE01A8">
        <w:rPr>
          <w:sz w:val="27"/>
          <w:szCs w:val="27"/>
        </w:rPr>
        <w:t xml:space="preserve"> </w:t>
      </w:r>
      <w:r w:rsidR="00EE01A8" w:rsidRPr="00AD0A2C">
        <w:rPr>
          <w:sz w:val="27"/>
          <w:szCs w:val="27"/>
        </w:rPr>
        <w:t>Пятигорск, пос. Энергетик, ул. Подстанционная, 18</w:t>
      </w:r>
      <w:r w:rsidR="00EE01A8">
        <w:rPr>
          <w:sz w:val="27"/>
          <w:szCs w:val="27"/>
        </w:rPr>
        <w:t xml:space="preserve">) </w:t>
      </w:r>
      <w:r>
        <w:rPr>
          <w:sz w:val="27"/>
          <w:szCs w:val="27"/>
        </w:rPr>
        <w:t>части 1</w:t>
      </w:r>
      <w:r w:rsidRPr="001857B8">
        <w:rPr>
          <w:sz w:val="27"/>
          <w:szCs w:val="27"/>
        </w:rPr>
        <w:t xml:space="preserve"> статьи 1</w:t>
      </w:r>
      <w:r>
        <w:rPr>
          <w:sz w:val="27"/>
          <w:szCs w:val="27"/>
        </w:rPr>
        <w:t>0</w:t>
      </w:r>
      <w:r w:rsidRPr="001857B8">
        <w:rPr>
          <w:sz w:val="27"/>
          <w:szCs w:val="27"/>
        </w:rPr>
        <w:t xml:space="preserve"> Федерального закона от 26.07.2006г. № 135-ФЗ «О защите конкуренции»,</w:t>
      </w:r>
    </w:p>
    <w:p w:rsidR="00441038" w:rsidRDefault="00441038" w:rsidP="004410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установила:</w:t>
      </w:r>
    </w:p>
    <w:p w:rsidR="00DC1E9E" w:rsidRDefault="00934927" w:rsidP="00934927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34927">
        <w:rPr>
          <w:rFonts w:ascii="Times New Roman" w:hAnsi="Times New Roman" w:cs="Times New Roman"/>
          <w:bCs/>
          <w:sz w:val="27"/>
          <w:szCs w:val="27"/>
        </w:rPr>
        <w:t>ПБОЮЛ обратился в Северо-Осетинское УФАС России с заявлением на действия ОАО «МРСК Северного Кавказа» и ОАО «Севкавказэнерго».</w:t>
      </w:r>
    </w:p>
    <w:p w:rsidR="00983ED8" w:rsidRPr="00402AB1" w:rsidRDefault="00D00D10" w:rsidP="00934927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402AB1">
        <w:rPr>
          <w:rFonts w:ascii="Times New Roman" w:hAnsi="Times New Roman" w:cs="Times New Roman"/>
          <w:bCs/>
          <w:sz w:val="27"/>
          <w:szCs w:val="27"/>
        </w:rPr>
        <w:t>И</w:t>
      </w:r>
      <w:r w:rsidR="004C4DC1" w:rsidRPr="00402AB1">
        <w:rPr>
          <w:rFonts w:ascii="Times New Roman" w:hAnsi="Times New Roman" w:cs="Times New Roman"/>
          <w:bCs/>
          <w:sz w:val="27"/>
          <w:szCs w:val="27"/>
        </w:rPr>
        <w:t xml:space="preserve">з </w:t>
      </w:r>
      <w:r w:rsidR="00DC1E9E">
        <w:rPr>
          <w:rFonts w:ascii="Times New Roman" w:hAnsi="Times New Roman" w:cs="Times New Roman"/>
          <w:bCs/>
          <w:sz w:val="27"/>
          <w:szCs w:val="27"/>
        </w:rPr>
        <w:t>м</w:t>
      </w:r>
      <w:r w:rsidR="004C4DC1" w:rsidRPr="00402AB1">
        <w:rPr>
          <w:rFonts w:ascii="Times New Roman" w:hAnsi="Times New Roman" w:cs="Times New Roman"/>
          <w:bCs/>
          <w:sz w:val="27"/>
          <w:szCs w:val="27"/>
        </w:rPr>
        <w:t xml:space="preserve">атериалов дела 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следует, что </w:t>
      </w:r>
      <w:r w:rsidR="004C4DC1" w:rsidRPr="00402AB1">
        <w:rPr>
          <w:rFonts w:ascii="Times New Roman" w:hAnsi="Times New Roman" w:cs="Times New Roman"/>
          <w:bCs/>
          <w:sz w:val="27"/>
          <w:szCs w:val="27"/>
        </w:rPr>
        <w:t>ОАО «МРСК Северного Кавказа» (акт проверки технического состояния средств учета ПБОЮЛ от 12.07.2013г.) опломбировало</w:t>
      </w:r>
      <w:r w:rsidR="00EE01A8">
        <w:rPr>
          <w:rFonts w:ascii="Times New Roman" w:hAnsi="Times New Roman" w:cs="Times New Roman"/>
          <w:bCs/>
          <w:sz w:val="27"/>
          <w:szCs w:val="27"/>
        </w:rPr>
        <w:t xml:space="preserve">: </w:t>
      </w:r>
      <w:proofErr w:type="spellStart"/>
      <w:r w:rsidR="004C4DC1" w:rsidRPr="00402AB1">
        <w:rPr>
          <w:rFonts w:ascii="Times New Roman" w:hAnsi="Times New Roman" w:cs="Times New Roman"/>
          <w:bCs/>
          <w:sz w:val="27"/>
          <w:szCs w:val="27"/>
        </w:rPr>
        <w:t>клеемник</w:t>
      </w:r>
      <w:proofErr w:type="spellEnd"/>
      <w:r w:rsidR="004C4DC1" w:rsidRPr="00402AB1">
        <w:rPr>
          <w:rFonts w:ascii="Times New Roman" w:hAnsi="Times New Roman" w:cs="Times New Roman"/>
          <w:bCs/>
          <w:sz w:val="27"/>
          <w:szCs w:val="27"/>
        </w:rPr>
        <w:t xml:space="preserve"> корпуса счетчика (пломба №13355105), трансформатор тока (пломба №13355104), двер</w:t>
      </w:r>
      <w:r w:rsidR="00EE01A8">
        <w:rPr>
          <w:rFonts w:ascii="Times New Roman" w:hAnsi="Times New Roman" w:cs="Times New Roman"/>
          <w:bCs/>
          <w:sz w:val="27"/>
          <w:szCs w:val="27"/>
        </w:rPr>
        <w:t>ь</w:t>
      </w:r>
      <w:r w:rsidR="004C4DC1" w:rsidRPr="00402AB1">
        <w:rPr>
          <w:rFonts w:ascii="Times New Roman" w:hAnsi="Times New Roman" w:cs="Times New Roman"/>
          <w:bCs/>
          <w:sz w:val="27"/>
          <w:szCs w:val="27"/>
        </w:rPr>
        <w:t xml:space="preserve"> РУ-0,4 кВ со стороны трансформатора тока</w:t>
      </w:r>
      <w:r w:rsidR="00EE01A8" w:rsidRPr="00EE01A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01A8">
        <w:rPr>
          <w:rFonts w:ascii="Times New Roman" w:hAnsi="Times New Roman" w:cs="Times New Roman"/>
          <w:bCs/>
          <w:sz w:val="27"/>
          <w:szCs w:val="27"/>
        </w:rPr>
        <w:t>(</w:t>
      </w:r>
      <w:r w:rsidR="00EE01A8" w:rsidRPr="00402AB1">
        <w:rPr>
          <w:rFonts w:ascii="Times New Roman" w:hAnsi="Times New Roman" w:cs="Times New Roman"/>
          <w:bCs/>
          <w:sz w:val="27"/>
          <w:szCs w:val="27"/>
        </w:rPr>
        <w:t>пломба №13355106</w:t>
      </w:r>
      <w:r w:rsidR="00EE01A8">
        <w:rPr>
          <w:rFonts w:ascii="Times New Roman" w:hAnsi="Times New Roman" w:cs="Times New Roman"/>
          <w:bCs/>
          <w:sz w:val="27"/>
          <w:szCs w:val="27"/>
        </w:rPr>
        <w:t>)</w:t>
      </w:r>
      <w:r w:rsidR="004C4DC1" w:rsidRPr="00402AB1">
        <w:rPr>
          <w:rFonts w:ascii="Times New Roman" w:hAnsi="Times New Roman" w:cs="Times New Roman"/>
          <w:bCs/>
          <w:sz w:val="27"/>
          <w:szCs w:val="27"/>
        </w:rPr>
        <w:t xml:space="preserve">, корпуса </w:t>
      </w:r>
      <w:r w:rsidR="00983ED8" w:rsidRPr="00402AB1">
        <w:rPr>
          <w:rFonts w:ascii="Times New Roman" w:hAnsi="Times New Roman" w:cs="Times New Roman"/>
          <w:bCs/>
          <w:sz w:val="27"/>
          <w:szCs w:val="27"/>
        </w:rPr>
        <w:t>блока учета (пломбы</w:t>
      </w:r>
      <w:r w:rsidR="004C4DC1" w:rsidRPr="00402AB1">
        <w:rPr>
          <w:rFonts w:ascii="Times New Roman" w:hAnsi="Times New Roman" w:cs="Times New Roman"/>
          <w:bCs/>
          <w:sz w:val="27"/>
          <w:szCs w:val="27"/>
        </w:rPr>
        <w:t xml:space="preserve"> №1335510</w:t>
      </w:r>
      <w:r w:rsidR="00983ED8" w:rsidRPr="00402AB1">
        <w:rPr>
          <w:rFonts w:ascii="Times New Roman" w:hAnsi="Times New Roman" w:cs="Times New Roman"/>
          <w:bCs/>
          <w:sz w:val="27"/>
          <w:szCs w:val="27"/>
        </w:rPr>
        <w:t>7 и №13355108</w:t>
      </w:r>
      <w:r w:rsidR="004C4DC1" w:rsidRPr="00402AB1">
        <w:rPr>
          <w:rFonts w:ascii="Times New Roman" w:hAnsi="Times New Roman" w:cs="Times New Roman"/>
          <w:bCs/>
          <w:sz w:val="27"/>
          <w:szCs w:val="27"/>
        </w:rPr>
        <w:t>),</w:t>
      </w:r>
      <w:r w:rsidR="00983ED8" w:rsidRPr="00402AB1">
        <w:rPr>
          <w:rFonts w:ascii="Times New Roman" w:hAnsi="Times New Roman" w:cs="Times New Roman"/>
          <w:bCs/>
          <w:sz w:val="27"/>
          <w:szCs w:val="27"/>
        </w:rPr>
        <w:t xml:space="preserve"> дверь трансформаторного отсека ТП</w:t>
      </w:r>
      <w:r w:rsidR="00EE01A8" w:rsidRPr="00EE01A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01A8">
        <w:rPr>
          <w:rFonts w:ascii="Times New Roman" w:hAnsi="Times New Roman" w:cs="Times New Roman"/>
          <w:bCs/>
          <w:sz w:val="27"/>
          <w:szCs w:val="27"/>
        </w:rPr>
        <w:t>(</w:t>
      </w:r>
      <w:r w:rsidR="00EE01A8" w:rsidRPr="00402AB1">
        <w:rPr>
          <w:rFonts w:ascii="Times New Roman" w:hAnsi="Times New Roman" w:cs="Times New Roman"/>
          <w:bCs/>
          <w:sz w:val="27"/>
          <w:szCs w:val="27"/>
        </w:rPr>
        <w:t>пломба № 790678</w:t>
      </w:r>
      <w:r w:rsidR="00EE01A8">
        <w:rPr>
          <w:rFonts w:ascii="Times New Roman" w:hAnsi="Times New Roman" w:cs="Times New Roman"/>
          <w:bCs/>
          <w:sz w:val="27"/>
          <w:szCs w:val="27"/>
        </w:rPr>
        <w:t>)</w:t>
      </w:r>
      <w:r w:rsidR="00983ED8" w:rsidRPr="00402AB1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4C4DC1" w:rsidRPr="00402AB1" w:rsidRDefault="00983ED8" w:rsidP="004C4D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tab/>
        <w:t xml:space="preserve">10.09.2013г. ОАО «МРСК Северного Кавказа» составило в отношении ПБОЮЛ акт № 023973 о неучтенном потреблении электрической </w:t>
      </w:r>
      <w:proofErr w:type="gramStart"/>
      <w:r w:rsidRPr="00402AB1">
        <w:rPr>
          <w:rFonts w:ascii="Times New Roman" w:hAnsi="Times New Roman" w:cs="Times New Roman"/>
          <w:bCs/>
          <w:sz w:val="27"/>
          <w:szCs w:val="27"/>
        </w:rPr>
        <w:t>энергии</w:t>
      </w:r>
      <w:proofErr w:type="gramEnd"/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в котором зафиксирован факт срыва пломбы № 790678 с двери трансформаторного отсека ТП. </w:t>
      </w:r>
    </w:p>
    <w:p w:rsidR="00D00D10" w:rsidRPr="00402AB1" w:rsidRDefault="00D00D10" w:rsidP="00D00D10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tab/>
        <w:t xml:space="preserve">Как пояснили представители ОАО «МРСК СК» и ПБОЮЛ пломба № 790678 была установлена на наружной входной двери трансформаторного отсека ТП. </w:t>
      </w:r>
    </w:p>
    <w:p w:rsidR="006D10BF" w:rsidRPr="00402AB1" w:rsidRDefault="00983ED8" w:rsidP="004C4D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tab/>
        <w:t>16.10.2013г. ОАО «МРСК Северного Кавказа» письмом № СОФ/01/2152 направило в адрес ОАО «Севкавказэнерго»</w:t>
      </w:r>
      <w:r w:rsidR="006D10BF" w:rsidRPr="00402AB1">
        <w:rPr>
          <w:rFonts w:ascii="Times New Roman" w:hAnsi="Times New Roman" w:cs="Times New Roman"/>
          <w:bCs/>
          <w:sz w:val="27"/>
          <w:szCs w:val="27"/>
        </w:rPr>
        <w:t xml:space="preserve"> акт № 023973 о неучтенном потреблении электрической энергии.</w:t>
      </w:r>
    </w:p>
    <w:p w:rsidR="006D10BF" w:rsidRPr="00402AB1" w:rsidRDefault="006D10BF" w:rsidP="004C4D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lastRenderedPageBreak/>
        <w:tab/>
        <w:t xml:space="preserve">На основании указанного акта № 023973 о неучтенном потреблении электрической энергии ОАО «Севкавказэнерго» направило в адрес ПБОЮЛ письмо № 1360 от 31.10.2013г. с требованием оплаты в срок до 30.11.2013г. стоимости объема </w:t>
      </w:r>
      <w:proofErr w:type="spellStart"/>
      <w:r w:rsidRPr="00402AB1">
        <w:rPr>
          <w:rFonts w:ascii="Times New Roman" w:hAnsi="Times New Roman" w:cs="Times New Roman"/>
          <w:bCs/>
          <w:sz w:val="27"/>
          <w:szCs w:val="27"/>
        </w:rPr>
        <w:t>безучетного</w:t>
      </w:r>
      <w:proofErr w:type="spellEnd"/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потребления электрической энергии. В противном случае, как на то с</w:t>
      </w:r>
      <w:r w:rsidR="00EE01A8">
        <w:rPr>
          <w:rFonts w:ascii="Times New Roman" w:hAnsi="Times New Roman" w:cs="Times New Roman"/>
          <w:bCs/>
          <w:sz w:val="27"/>
          <w:szCs w:val="27"/>
        </w:rPr>
        <w:t>ослалось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ОАО «Севкавказэнерго» в названном письме, по истечении указанного срока будет огранич</w:t>
      </w:r>
      <w:r w:rsidR="00EE01A8">
        <w:rPr>
          <w:rFonts w:ascii="Times New Roman" w:hAnsi="Times New Roman" w:cs="Times New Roman"/>
          <w:bCs/>
          <w:sz w:val="27"/>
          <w:szCs w:val="27"/>
        </w:rPr>
        <w:t>ен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отпуск электрической энергии.</w:t>
      </w:r>
    </w:p>
    <w:p w:rsidR="00983ED8" w:rsidRPr="00402AB1" w:rsidRDefault="006D10BF" w:rsidP="004C4D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402AB1">
        <w:rPr>
          <w:rFonts w:ascii="Times New Roman" w:hAnsi="Times New Roman" w:cs="Times New Roman"/>
          <w:bCs/>
          <w:sz w:val="27"/>
          <w:szCs w:val="27"/>
        </w:rPr>
        <w:t xml:space="preserve">Не согласившись с актом № 023973 о неучтенном потреблении электрической энергии, с требованием оплаты стоимости объема </w:t>
      </w:r>
      <w:proofErr w:type="spellStart"/>
      <w:r w:rsidRPr="00402AB1">
        <w:rPr>
          <w:rFonts w:ascii="Times New Roman" w:hAnsi="Times New Roman" w:cs="Times New Roman"/>
          <w:bCs/>
          <w:sz w:val="27"/>
          <w:szCs w:val="27"/>
        </w:rPr>
        <w:t>безучетного</w:t>
      </w:r>
      <w:proofErr w:type="spellEnd"/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потребления электрической энергии и с огранич</w:t>
      </w:r>
      <w:r w:rsidR="00985A91" w:rsidRPr="00402AB1">
        <w:rPr>
          <w:rFonts w:ascii="Times New Roman" w:hAnsi="Times New Roman" w:cs="Times New Roman"/>
          <w:bCs/>
          <w:sz w:val="27"/>
          <w:szCs w:val="27"/>
        </w:rPr>
        <w:t>ением режима потребления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электрической энергии</w:t>
      </w:r>
      <w:r w:rsidR="00985A91" w:rsidRPr="00402AB1">
        <w:rPr>
          <w:rFonts w:ascii="Times New Roman" w:hAnsi="Times New Roman" w:cs="Times New Roman"/>
          <w:bCs/>
          <w:sz w:val="27"/>
          <w:szCs w:val="27"/>
        </w:rPr>
        <w:t xml:space="preserve">, ПБОЮЛ сообщил </w:t>
      </w:r>
      <w:r w:rsidR="00EE01A8">
        <w:rPr>
          <w:rFonts w:ascii="Times New Roman" w:hAnsi="Times New Roman" w:cs="Times New Roman"/>
          <w:bCs/>
          <w:sz w:val="27"/>
          <w:szCs w:val="27"/>
        </w:rPr>
        <w:t xml:space="preserve">ОАО «Севкавказэнерго» </w:t>
      </w:r>
      <w:r w:rsidR="00985A91" w:rsidRPr="00402AB1">
        <w:rPr>
          <w:rFonts w:ascii="Times New Roman" w:hAnsi="Times New Roman" w:cs="Times New Roman"/>
          <w:bCs/>
          <w:sz w:val="27"/>
          <w:szCs w:val="27"/>
        </w:rPr>
        <w:t xml:space="preserve">о неправомерности действий ОАО «МРСК СК» по составлению акта о неучтенном потреблении электрической энергии, об отсутствии нарушений, связанных с повреждением </w:t>
      </w:r>
      <w:r w:rsidR="00D00D10" w:rsidRPr="00402AB1">
        <w:rPr>
          <w:rFonts w:ascii="Times New Roman" w:hAnsi="Times New Roman" w:cs="Times New Roman"/>
          <w:bCs/>
          <w:sz w:val="27"/>
          <w:szCs w:val="27"/>
        </w:rPr>
        <w:t>приборов учета, несанкционированного подключения дополнительных мощностей, изменения схемы включения приборов</w:t>
      </w:r>
      <w:proofErr w:type="gramEnd"/>
      <w:r w:rsidR="00D00D10" w:rsidRPr="00402AB1">
        <w:rPr>
          <w:rFonts w:ascii="Times New Roman" w:hAnsi="Times New Roman" w:cs="Times New Roman"/>
          <w:bCs/>
          <w:sz w:val="27"/>
          <w:szCs w:val="27"/>
        </w:rPr>
        <w:t xml:space="preserve"> учета</w:t>
      </w:r>
      <w:r w:rsidR="00985A91" w:rsidRPr="00402AB1">
        <w:rPr>
          <w:rFonts w:ascii="Times New Roman" w:hAnsi="Times New Roman" w:cs="Times New Roman"/>
          <w:bCs/>
          <w:sz w:val="27"/>
          <w:szCs w:val="27"/>
        </w:rPr>
        <w:t xml:space="preserve">. При этом ПБОЮЛ </w:t>
      </w:r>
      <w:r w:rsidR="00EE01A8">
        <w:rPr>
          <w:rFonts w:ascii="Times New Roman" w:hAnsi="Times New Roman" w:cs="Times New Roman"/>
          <w:bCs/>
          <w:sz w:val="27"/>
          <w:szCs w:val="27"/>
        </w:rPr>
        <w:t>в письме от 15.11.2013г. указал</w:t>
      </w:r>
      <w:r w:rsidR="00985A91" w:rsidRPr="00402AB1">
        <w:rPr>
          <w:rFonts w:ascii="Times New Roman" w:hAnsi="Times New Roman" w:cs="Times New Roman"/>
          <w:bCs/>
          <w:sz w:val="27"/>
          <w:szCs w:val="27"/>
        </w:rPr>
        <w:t>, что пломбы, устанавливаемые в соответствии с пунктом 2.11.18 Правил технической эксплуатации электроустановок потребителей, утвержденных Приказом Минэнерго РФ от 13.01.2003г. № 6, не нарушены</w:t>
      </w:r>
      <w:r w:rsidR="00D00D10" w:rsidRPr="00402AB1">
        <w:rPr>
          <w:rFonts w:ascii="Times New Roman" w:hAnsi="Times New Roman" w:cs="Times New Roman"/>
          <w:bCs/>
          <w:sz w:val="27"/>
          <w:szCs w:val="27"/>
        </w:rPr>
        <w:t>.</w:t>
      </w:r>
    </w:p>
    <w:p w:rsidR="00D00D10" w:rsidRPr="00402AB1" w:rsidRDefault="00D00D10" w:rsidP="004C4D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tab/>
        <w:t xml:space="preserve">Несмотря на </w:t>
      </w:r>
      <w:r w:rsidR="00EE01A8">
        <w:rPr>
          <w:rFonts w:ascii="Times New Roman" w:hAnsi="Times New Roman" w:cs="Times New Roman"/>
          <w:bCs/>
          <w:sz w:val="27"/>
          <w:szCs w:val="27"/>
        </w:rPr>
        <w:t>возражения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ПБОЮЛ</w:t>
      </w:r>
      <w:r w:rsidR="00EE01A8">
        <w:rPr>
          <w:rFonts w:ascii="Times New Roman" w:hAnsi="Times New Roman" w:cs="Times New Roman"/>
          <w:bCs/>
          <w:sz w:val="27"/>
          <w:szCs w:val="27"/>
        </w:rPr>
        <w:t>,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ОАО «Севкавказэнерго» направило в</w:t>
      </w:r>
      <w:r w:rsidR="00EE01A8">
        <w:rPr>
          <w:rFonts w:ascii="Times New Roman" w:hAnsi="Times New Roman" w:cs="Times New Roman"/>
          <w:bCs/>
          <w:sz w:val="27"/>
          <w:szCs w:val="27"/>
        </w:rPr>
        <w:t xml:space="preserve"> его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адрес уведомление об ограничении поставки электрической энергии.</w:t>
      </w:r>
    </w:p>
    <w:p w:rsidR="00186338" w:rsidRPr="00DC1E9E" w:rsidRDefault="00D00D10" w:rsidP="00DC1E9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bCs/>
          <w:sz w:val="27"/>
          <w:szCs w:val="27"/>
        </w:rPr>
        <w:tab/>
      </w:r>
      <w:r w:rsidRPr="00DC1E9E">
        <w:rPr>
          <w:rFonts w:ascii="Times New Roman" w:hAnsi="Times New Roman" w:cs="Times New Roman"/>
          <w:bCs/>
          <w:sz w:val="27"/>
          <w:szCs w:val="27"/>
        </w:rPr>
        <w:t>Комиссия считает, что ОАО «Севкавказэнерго», явля</w:t>
      </w:r>
      <w:r w:rsidR="00EE01A8" w:rsidRPr="00DC1E9E">
        <w:rPr>
          <w:rFonts w:ascii="Times New Roman" w:hAnsi="Times New Roman" w:cs="Times New Roman"/>
          <w:bCs/>
          <w:sz w:val="27"/>
          <w:szCs w:val="27"/>
        </w:rPr>
        <w:t>ется</w:t>
      </w:r>
      <w:r w:rsidRPr="00DC1E9E">
        <w:rPr>
          <w:rFonts w:ascii="Times New Roman" w:hAnsi="Times New Roman" w:cs="Times New Roman"/>
          <w:bCs/>
          <w:sz w:val="27"/>
          <w:szCs w:val="27"/>
        </w:rPr>
        <w:t xml:space="preserve"> специализированной организацией на розничном рынке электрической энергии и руководству</w:t>
      </w:r>
      <w:r w:rsidR="00EE01A8" w:rsidRPr="00DC1E9E">
        <w:rPr>
          <w:rFonts w:ascii="Times New Roman" w:hAnsi="Times New Roman" w:cs="Times New Roman"/>
          <w:bCs/>
          <w:sz w:val="27"/>
          <w:szCs w:val="27"/>
        </w:rPr>
        <w:t>ется</w:t>
      </w:r>
      <w:r w:rsidRPr="00DC1E9E">
        <w:rPr>
          <w:rFonts w:ascii="Times New Roman" w:hAnsi="Times New Roman" w:cs="Times New Roman"/>
          <w:bCs/>
          <w:sz w:val="27"/>
          <w:szCs w:val="27"/>
        </w:rPr>
        <w:t xml:space="preserve"> в своей деятельности нормативно правовыми актами </w:t>
      </w:r>
      <w:r w:rsidR="00186338" w:rsidRPr="00DC1E9E">
        <w:rPr>
          <w:rFonts w:ascii="Times New Roman" w:hAnsi="Times New Roman" w:cs="Times New Roman"/>
          <w:bCs/>
          <w:sz w:val="27"/>
          <w:szCs w:val="27"/>
        </w:rPr>
        <w:t>в сфере энергоснабжения,</w:t>
      </w:r>
      <w:r w:rsidR="00EE01A8" w:rsidRPr="00DC1E9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EE01A8" w:rsidRPr="00DC1E9E">
        <w:rPr>
          <w:rFonts w:ascii="Times New Roman" w:hAnsi="Times New Roman" w:cs="Times New Roman"/>
          <w:bCs/>
          <w:sz w:val="27"/>
          <w:szCs w:val="27"/>
        </w:rPr>
        <w:t>а</w:t>
      </w:r>
      <w:proofErr w:type="gramEnd"/>
      <w:r w:rsidR="00EE01A8" w:rsidRPr="00DC1E9E">
        <w:rPr>
          <w:rFonts w:ascii="Times New Roman" w:hAnsi="Times New Roman" w:cs="Times New Roman"/>
          <w:bCs/>
          <w:sz w:val="27"/>
          <w:szCs w:val="27"/>
        </w:rPr>
        <w:t xml:space="preserve"> следовательно, должно</w:t>
      </w:r>
      <w:r w:rsidR="00186338" w:rsidRPr="00DC1E9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01A8" w:rsidRPr="00DC1E9E">
        <w:rPr>
          <w:rFonts w:ascii="Times New Roman" w:hAnsi="Times New Roman" w:cs="Times New Roman"/>
          <w:bCs/>
          <w:sz w:val="27"/>
          <w:szCs w:val="27"/>
        </w:rPr>
        <w:t xml:space="preserve">понимать, что </w:t>
      </w:r>
      <w:r w:rsidR="00186338" w:rsidRPr="00DC1E9E">
        <w:rPr>
          <w:rFonts w:ascii="Times New Roman" w:hAnsi="Times New Roman" w:cs="Times New Roman"/>
          <w:bCs/>
          <w:sz w:val="27"/>
          <w:szCs w:val="27"/>
        </w:rPr>
        <w:t xml:space="preserve">наружная входная дверь трансформаторного отсека ТП не относится к прибору учета и срыв пломбы с двери трансформаторного отсека ТП не подтверждает </w:t>
      </w:r>
      <w:proofErr w:type="spellStart"/>
      <w:r w:rsidR="00186338" w:rsidRPr="00DC1E9E">
        <w:rPr>
          <w:rFonts w:ascii="Times New Roman" w:hAnsi="Times New Roman" w:cs="Times New Roman"/>
          <w:bCs/>
          <w:sz w:val="27"/>
          <w:szCs w:val="27"/>
        </w:rPr>
        <w:t>безучетное</w:t>
      </w:r>
      <w:proofErr w:type="spellEnd"/>
      <w:r w:rsidR="00186338" w:rsidRPr="00DC1E9E">
        <w:rPr>
          <w:rFonts w:ascii="Times New Roman" w:hAnsi="Times New Roman" w:cs="Times New Roman"/>
          <w:bCs/>
          <w:sz w:val="27"/>
          <w:szCs w:val="27"/>
        </w:rPr>
        <w:t xml:space="preserve"> потреблении электроэнергии. </w:t>
      </w:r>
      <w:proofErr w:type="gramStart"/>
      <w:r w:rsidR="00186338" w:rsidRPr="00DC1E9E">
        <w:rPr>
          <w:rFonts w:ascii="Times New Roman" w:hAnsi="Times New Roman" w:cs="Times New Roman"/>
          <w:bCs/>
          <w:sz w:val="27"/>
          <w:szCs w:val="27"/>
        </w:rPr>
        <w:t xml:space="preserve">Из содержания </w:t>
      </w:r>
      <w:hyperlink r:id="rId7" w:history="1">
        <w:r w:rsidR="00186338" w:rsidRPr="00DC1E9E">
          <w:rPr>
            <w:rFonts w:ascii="Times New Roman" w:hAnsi="Times New Roman" w:cs="Times New Roman"/>
            <w:bCs/>
            <w:sz w:val="27"/>
            <w:szCs w:val="27"/>
          </w:rPr>
          <w:t>пункта 2.11.18</w:t>
        </w:r>
      </w:hyperlink>
      <w:r w:rsidR="00186338" w:rsidRPr="00DC1E9E">
        <w:rPr>
          <w:rFonts w:ascii="Times New Roman" w:hAnsi="Times New Roman" w:cs="Times New Roman"/>
          <w:bCs/>
          <w:sz w:val="27"/>
          <w:szCs w:val="27"/>
        </w:rPr>
        <w:t xml:space="preserve"> Правил технической эксплуатации электроустановок потребителей следует, что выполнение </w:t>
      </w:r>
      <w:proofErr w:type="spellStart"/>
      <w:r w:rsidR="00186338" w:rsidRPr="00DC1E9E">
        <w:rPr>
          <w:rFonts w:ascii="Times New Roman" w:hAnsi="Times New Roman" w:cs="Times New Roman"/>
          <w:bCs/>
          <w:sz w:val="27"/>
          <w:szCs w:val="27"/>
        </w:rPr>
        <w:t>энергоснабжающей</w:t>
      </w:r>
      <w:proofErr w:type="spellEnd"/>
      <w:r w:rsidR="00186338" w:rsidRPr="00DC1E9E">
        <w:rPr>
          <w:rFonts w:ascii="Times New Roman" w:hAnsi="Times New Roman" w:cs="Times New Roman"/>
          <w:bCs/>
          <w:sz w:val="27"/>
          <w:szCs w:val="27"/>
        </w:rPr>
        <w:t xml:space="preserve"> организацией обязанности по опломбированию </w:t>
      </w:r>
      <w:proofErr w:type="spellStart"/>
      <w:r w:rsidR="00186338" w:rsidRPr="00DC1E9E">
        <w:rPr>
          <w:rFonts w:ascii="Times New Roman" w:hAnsi="Times New Roman" w:cs="Times New Roman"/>
          <w:bCs/>
          <w:sz w:val="27"/>
          <w:szCs w:val="27"/>
        </w:rPr>
        <w:t>клеммников</w:t>
      </w:r>
      <w:proofErr w:type="spellEnd"/>
      <w:r w:rsidR="00186338" w:rsidRPr="00DC1E9E">
        <w:rPr>
          <w:rFonts w:ascii="Times New Roman" w:hAnsi="Times New Roman" w:cs="Times New Roman"/>
          <w:bCs/>
          <w:sz w:val="27"/>
          <w:szCs w:val="27"/>
        </w:rPr>
        <w:t xml:space="preserve"> трансформаторов тока, камер, где трансформаторы установлены, и других перечисленных в данном </w:t>
      </w:r>
      <w:hyperlink r:id="rId8" w:history="1">
        <w:r w:rsidR="00186338" w:rsidRPr="00DC1E9E">
          <w:rPr>
            <w:rFonts w:ascii="Times New Roman" w:hAnsi="Times New Roman" w:cs="Times New Roman"/>
            <w:bCs/>
            <w:sz w:val="27"/>
            <w:szCs w:val="27"/>
          </w:rPr>
          <w:t>пункте</w:t>
        </w:r>
      </w:hyperlink>
      <w:r w:rsidR="00186338" w:rsidRPr="00DC1E9E">
        <w:rPr>
          <w:rFonts w:ascii="Times New Roman" w:hAnsi="Times New Roman" w:cs="Times New Roman"/>
          <w:bCs/>
          <w:sz w:val="27"/>
          <w:szCs w:val="27"/>
        </w:rPr>
        <w:t xml:space="preserve"> мест, относящихся к узлу учета электроэнергии, имеет цель защитить электроизмерительные приборы, коммутационные аппараты и разъемные соединения электрических цепей от несанкционированного доступа.</w:t>
      </w:r>
      <w:proofErr w:type="gramEnd"/>
      <w:r w:rsidR="00B1272B" w:rsidRPr="00DC1E9E">
        <w:rPr>
          <w:rFonts w:ascii="Times New Roman" w:hAnsi="Times New Roman" w:cs="Times New Roman"/>
          <w:bCs/>
          <w:sz w:val="27"/>
          <w:szCs w:val="27"/>
        </w:rPr>
        <w:t xml:space="preserve"> Названным пунктом предусмотрено опломбирование технических элементов трансформатора, а не помещения в котором он расположен.</w:t>
      </w:r>
    </w:p>
    <w:p w:rsidR="00EE01A8" w:rsidRPr="00DC1E9E" w:rsidRDefault="00EE01A8" w:rsidP="00DC1E9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C1E9E">
        <w:rPr>
          <w:rFonts w:ascii="Times New Roman" w:hAnsi="Times New Roman" w:cs="Times New Roman"/>
          <w:bCs/>
          <w:sz w:val="27"/>
          <w:szCs w:val="27"/>
        </w:rPr>
        <w:t xml:space="preserve">Таким образом, Комиссия </w:t>
      </w:r>
      <w:r w:rsidR="00DD6669" w:rsidRPr="00DC1E9E">
        <w:rPr>
          <w:rFonts w:ascii="Times New Roman" w:hAnsi="Times New Roman" w:cs="Times New Roman"/>
          <w:bCs/>
          <w:sz w:val="27"/>
          <w:szCs w:val="27"/>
        </w:rPr>
        <w:t>считает необходимым привлечь ОАО «Севкавказэнерго» к участию в рассмотрении дела № 02-08/03-03-14 в качестве ответчика.</w:t>
      </w:r>
    </w:p>
    <w:p w:rsidR="00DD6669" w:rsidRDefault="00D67244" w:rsidP="00DD666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6669">
        <w:rPr>
          <w:rFonts w:ascii="Times New Roman" w:hAnsi="Times New Roman" w:cs="Times New Roman"/>
          <w:bCs/>
          <w:sz w:val="27"/>
          <w:szCs w:val="27"/>
        </w:rPr>
        <w:t>В соответствии с частью 3 статьи 42 Федерального закона от 26.07.2006 № 135-ФЗ</w:t>
      </w:r>
      <w:r w:rsidR="00441038" w:rsidRPr="00DD6669">
        <w:rPr>
          <w:rFonts w:ascii="Times New Roman" w:hAnsi="Times New Roman" w:cs="Times New Roman"/>
          <w:bCs/>
          <w:sz w:val="27"/>
          <w:szCs w:val="27"/>
        </w:rPr>
        <w:t xml:space="preserve"> О защите конкуренции” Комиссия </w:t>
      </w:r>
    </w:p>
    <w:p w:rsidR="00441038" w:rsidRPr="00DD6669" w:rsidRDefault="00441038" w:rsidP="00DD6669">
      <w:pPr>
        <w:suppressAutoHyphens/>
        <w:adjustRightInd w:val="0"/>
        <w:jc w:val="center"/>
        <w:rPr>
          <w:b/>
          <w:sz w:val="27"/>
          <w:szCs w:val="27"/>
          <w:lang w:eastAsia="ar-SA"/>
        </w:rPr>
      </w:pPr>
      <w:r w:rsidRPr="00DD6669">
        <w:rPr>
          <w:b/>
          <w:sz w:val="27"/>
          <w:szCs w:val="27"/>
          <w:lang w:eastAsia="ar-SA"/>
        </w:rPr>
        <w:t>определила:</w:t>
      </w:r>
    </w:p>
    <w:p w:rsidR="00441038" w:rsidRDefault="00DD6669" w:rsidP="00DD66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="00441038" w:rsidRPr="00DD6669">
        <w:rPr>
          <w:rFonts w:ascii="Times New Roman" w:hAnsi="Times New Roman" w:cs="Times New Roman"/>
          <w:bCs/>
          <w:sz w:val="27"/>
          <w:szCs w:val="27"/>
        </w:rPr>
        <w:t>Привлечь к участию в рассмотрении дела №</w:t>
      </w:r>
      <w:r w:rsidR="005D116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D1162">
        <w:rPr>
          <w:rFonts w:ascii="Times New Roman" w:hAnsi="Times New Roman" w:cs="Times New Roman"/>
          <w:sz w:val="27"/>
          <w:szCs w:val="27"/>
        </w:rPr>
        <w:t>02-08/03-03-14</w:t>
      </w:r>
      <w:r>
        <w:rPr>
          <w:sz w:val="27"/>
          <w:szCs w:val="27"/>
        </w:rPr>
        <w:t xml:space="preserve"> </w:t>
      </w:r>
      <w:r w:rsidR="00441038" w:rsidRPr="00DD6669">
        <w:rPr>
          <w:rFonts w:ascii="Times New Roman" w:hAnsi="Times New Roman" w:cs="Times New Roman"/>
          <w:bCs/>
          <w:sz w:val="27"/>
          <w:szCs w:val="27"/>
        </w:rPr>
        <w:t xml:space="preserve"> в качестве ответчика по делу</w:t>
      </w:r>
      <w:r>
        <w:rPr>
          <w:rFonts w:ascii="Times New Roman" w:hAnsi="Times New Roman" w:cs="Times New Roman"/>
          <w:bCs/>
          <w:sz w:val="27"/>
          <w:szCs w:val="27"/>
        </w:rPr>
        <w:t xml:space="preserve"> открытое акционерное общество энергетики и электрификации «Севкавказэнерго» (РСО-Алания, г. Владикавказ, ул.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Тамаева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, 19).</w:t>
      </w:r>
    </w:p>
    <w:p w:rsidR="00DD6669" w:rsidRPr="009E565E" w:rsidRDefault="00DD6669" w:rsidP="00DD6669">
      <w:pPr>
        <w:adjustRightInd w:val="0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Pr="009E565E">
        <w:rPr>
          <w:sz w:val="27"/>
          <w:szCs w:val="27"/>
        </w:rPr>
        <w:t xml:space="preserve">Назначить дело </w:t>
      </w:r>
      <w:r>
        <w:rPr>
          <w:sz w:val="27"/>
          <w:szCs w:val="27"/>
        </w:rPr>
        <w:t xml:space="preserve">№ </w:t>
      </w:r>
      <w:r w:rsidRPr="009E565E">
        <w:rPr>
          <w:sz w:val="27"/>
          <w:szCs w:val="27"/>
        </w:rPr>
        <w:t>0</w:t>
      </w:r>
      <w:r>
        <w:rPr>
          <w:sz w:val="27"/>
          <w:szCs w:val="27"/>
        </w:rPr>
        <w:t>2</w:t>
      </w:r>
      <w:r w:rsidRPr="009E565E">
        <w:rPr>
          <w:sz w:val="27"/>
          <w:szCs w:val="27"/>
        </w:rPr>
        <w:t>-0</w:t>
      </w:r>
      <w:r>
        <w:rPr>
          <w:sz w:val="27"/>
          <w:szCs w:val="27"/>
        </w:rPr>
        <w:t>8</w:t>
      </w:r>
      <w:r w:rsidRPr="009E565E">
        <w:rPr>
          <w:sz w:val="27"/>
          <w:szCs w:val="27"/>
        </w:rPr>
        <w:t>/</w:t>
      </w:r>
      <w:r>
        <w:rPr>
          <w:sz w:val="27"/>
          <w:szCs w:val="27"/>
        </w:rPr>
        <w:t>03</w:t>
      </w:r>
      <w:r w:rsidRPr="009E565E">
        <w:rPr>
          <w:sz w:val="27"/>
          <w:szCs w:val="27"/>
        </w:rPr>
        <w:t>-0</w:t>
      </w:r>
      <w:r>
        <w:rPr>
          <w:sz w:val="27"/>
          <w:szCs w:val="27"/>
        </w:rPr>
        <w:t>3</w:t>
      </w:r>
      <w:r w:rsidRPr="009E565E">
        <w:rPr>
          <w:sz w:val="27"/>
          <w:szCs w:val="27"/>
        </w:rPr>
        <w:t>-1</w:t>
      </w:r>
      <w:r>
        <w:rPr>
          <w:sz w:val="27"/>
          <w:szCs w:val="27"/>
        </w:rPr>
        <w:t>4</w:t>
      </w:r>
      <w:r w:rsidRPr="009E565E">
        <w:rPr>
          <w:sz w:val="27"/>
          <w:szCs w:val="27"/>
        </w:rPr>
        <w:t xml:space="preserve"> к рассмотрению </w:t>
      </w:r>
      <w:r w:rsidRPr="00413364">
        <w:rPr>
          <w:b/>
          <w:sz w:val="27"/>
          <w:szCs w:val="27"/>
        </w:rPr>
        <w:t xml:space="preserve">на </w:t>
      </w:r>
      <w:r>
        <w:rPr>
          <w:b/>
          <w:sz w:val="27"/>
          <w:szCs w:val="27"/>
        </w:rPr>
        <w:t>14</w:t>
      </w:r>
      <w:r w:rsidRPr="00343B69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4</w:t>
      </w:r>
      <w:r w:rsidRPr="00343B69">
        <w:rPr>
          <w:b/>
          <w:sz w:val="27"/>
          <w:szCs w:val="27"/>
        </w:rPr>
        <w:t>.</w:t>
      </w:r>
      <w:r w:rsidRPr="00413364">
        <w:rPr>
          <w:b/>
          <w:sz w:val="27"/>
          <w:szCs w:val="27"/>
        </w:rPr>
        <w:t>201</w:t>
      </w:r>
      <w:r>
        <w:rPr>
          <w:b/>
          <w:sz w:val="27"/>
          <w:szCs w:val="27"/>
        </w:rPr>
        <w:t>4</w:t>
      </w:r>
      <w:r w:rsidRPr="00413364">
        <w:rPr>
          <w:b/>
          <w:sz w:val="27"/>
          <w:szCs w:val="27"/>
        </w:rPr>
        <w:t xml:space="preserve"> г. </w:t>
      </w:r>
      <w:r w:rsidRPr="001E0ABB">
        <w:rPr>
          <w:b/>
          <w:sz w:val="27"/>
          <w:szCs w:val="27"/>
        </w:rPr>
        <w:t>в 1</w:t>
      </w:r>
      <w:r>
        <w:rPr>
          <w:b/>
          <w:sz w:val="27"/>
          <w:szCs w:val="27"/>
        </w:rPr>
        <w:t>5</w:t>
      </w:r>
      <w:r w:rsidRPr="001E0ABB">
        <w:rPr>
          <w:b/>
          <w:sz w:val="27"/>
          <w:szCs w:val="27"/>
        </w:rPr>
        <w:t xml:space="preserve"> ч. 00 мин.</w:t>
      </w:r>
      <w:r w:rsidRPr="003F0B59">
        <w:rPr>
          <w:sz w:val="27"/>
          <w:szCs w:val="27"/>
        </w:rPr>
        <w:t xml:space="preserve"> </w:t>
      </w:r>
      <w:r w:rsidRPr="009E565E">
        <w:rPr>
          <w:sz w:val="27"/>
          <w:szCs w:val="27"/>
        </w:rPr>
        <w:t>по адресу: РСО-Алания, г. Владикавказ, ул. Шмулевича, 8 «а»</w:t>
      </w:r>
      <w:r>
        <w:rPr>
          <w:sz w:val="27"/>
          <w:szCs w:val="27"/>
        </w:rPr>
        <w:t>, 4-ый этаж, кабинет заместителя руководителя</w:t>
      </w:r>
      <w:r w:rsidRPr="009E565E">
        <w:rPr>
          <w:sz w:val="27"/>
          <w:szCs w:val="27"/>
        </w:rPr>
        <w:t>.</w:t>
      </w:r>
    </w:p>
    <w:p w:rsidR="00DD6669" w:rsidRPr="0045202F" w:rsidRDefault="00DD6669" w:rsidP="00DD6669">
      <w:pPr>
        <w:adjustRightInd w:val="0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3. ОАО «Севкавказэнерго» </w:t>
      </w:r>
      <w:r w:rsidRPr="0045202F">
        <w:rPr>
          <w:b/>
          <w:sz w:val="27"/>
          <w:szCs w:val="27"/>
        </w:rPr>
        <w:t xml:space="preserve">в срок до </w:t>
      </w:r>
      <w:r>
        <w:rPr>
          <w:b/>
          <w:sz w:val="27"/>
          <w:szCs w:val="27"/>
        </w:rPr>
        <w:t>10.04</w:t>
      </w:r>
      <w:r w:rsidRPr="0045202F">
        <w:rPr>
          <w:b/>
          <w:sz w:val="27"/>
          <w:szCs w:val="27"/>
        </w:rPr>
        <w:t>.2014г.</w:t>
      </w:r>
      <w:r>
        <w:rPr>
          <w:sz w:val="27"/>
          <w:szCs w:val="27"/>
        </w:rPr>
        <w:t xml:space="preserve"> представить договор, заключенный с ОАО «МРСК Северного Кавказа», которым </w:t>
      </w:r>
      <w:r w:rsidR="000E40CE">
        <w:rPr>
          <w:sz w:val="27"/>
          <w:szCs w:val="27"/>
        </w:rPr>
        <w:t xml:space="preserve">установлен порядок взаимодействия между ОАО «Севкавказэнерго» и ОАО «МРСК Северного Кавказа» при выявлении факта осуществления потребителем </w:t>
      </w:r>
      <w:proofErr w:type="spellStart"/>
      <w:r w:rsidR="000E40CE">
        <w:rPr>
          <w:sz w:val="27"/>
          <w:szCs w:val="27"/>
        </w:rPr>
        <w:t>безучетного</w:t>
      </w:r>
      <w:proofErr w:type="spellEnd"/>
      <w:r w:rsidR="000E40CE">
        <w:rPr>
          <w:sz w:val="27"/>
          <w:szCs w:val="27"/>
        </w:rPr>
        <w:t xml:space="preserve"> потребления электроэнергии.</w:t>
      </w:r>
    </w:p>
    <w:p w:rsidR="00DD6669" w:rsidRDefault="00DD6669" w:rsidP="00DD666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6669" w:rsidRPr="00DD6669" w:rsidRDefault="00DD6669" w:rsidP="00DD66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6669">
        <w:rPr>
          <w:rFonts w:ascii="Times New Roman" w:hAnsi="Times New Roman" w:cs="Times New Roman"/>
          <w:bCs/>
          <w:sz w:val="27"/>
          <w:szCs w:val="27"/>
        </w:rPr>
        <w:t xml:space="preserve">Документы и сведения, указанные в настоящем определении, материалах, должны быть достоверными. Прилагаемые документы должны представлять собой оригиналы или копии оригиналов (надлежащим образом оформленные и заверенные). </w:t>
      </w:r>
    </w:p>
    <w:p w:rsidR="000E40CE" w:rsidRDefault="000E40CE" w:rsidP="000E40CE">
      <w:pPr>
        <w:shd w:val="clear" w:color="auto" w:fill="FFFFFF"/>
        <w:spacing w:line="365" w:lineRule="exact"/>
        <w:jc w:val="both"/>
        <w:rPr>
          <w:sz w:val="27"/>
          <w:szCs w:val="27"/>
        </w:rPr>
      </w:pPr>
    </w:p>
    <w:p w:rsidR="000E40CE" w:rsidRPr="00893A8D" w:rsidRDefault="000E40CE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893A8D">
        <w:rPr>
          <w:rFonts w:ascii="Times New Roman" w:hAnsi="Times New Roman" w:cs="Times New Roman"/>
          <w:b/>
          <w:bCs/>
          <w:sz w:val="27"/>
          <w:szCs w:val="27"/>
        </w:rPr>
        <w:t xml:space="preserve">Председатель Комиссии </w:t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proofErr w:type="spellStart"/>
      <w:r w:rsidRPr="00893A8D">
        <w:rPr>
          <w:rFonts w:ascii="Times New Roman" w:hAnsi="Times New Roman" w:cs="Times New Roman"/>
          <w:b/>
          <w:bCs/>
          <w:sz w:val="27"/>
          <w:szCs w:val="27"/>
        </w:rPr>
        <w:t>Келехсаева</w:t>
      </w:r>
      <w:proofErr w:type="spellEnd"/>
      <w:r w:rsidRPr="00893A8D">
        <w:rPr>
          <w:rFonts w:ascii="Times New Roman" w:hAnsi="Times New Roman" w:cs="Times New Roman"/>
          <w:b/>
          <w:bCs/>
          <w:sz w:val="27"/>
          <w:szCs w:val="27"/>
        </w:rPr>
        <w:t xml:space="preserve"> А.Ш.</w:t>
      </w:r>
    </w:p>
    <w:p w:rsidR="000E40CE" w:rsidRDefault="000E40CE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5D1162" w:rsidRDefault="005D1162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E40CE" w:rsidRDefault="000E40CE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893A8D">
        <w:rPr>
          <w:rFonts w:ascii="Times New Roman" w:hAnsi="Times New Roman" w:cs="Times New Roman"/>
          <w:b/>
          <w:bCs/>
          <w:sz w:val="27"/>
          <w:szCs w:val="27"/>
        </w:rPr>
        <w:t xml:space="preserve">Члены Комиссии: </w:t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93A8D">
        <w:rPr>
          <w:rFonts w:ascii="Times New Roman" w:hAnsi="Times New Roman" w:cs="Times New Roman"/>
          <w:b/>
          <w:bCs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Дзарахохов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А.Б. </w:t>
      </w:r>
    </w:p>
    <w:p w:rsidR="000E40CE" w:rsidRDefault="000E40CE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E40CE" w:rsidRDefault="000E40CE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893A8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</w:t>
      </w:r>
    </w:p>
    <w:p w:rsidR="000E40CE" w:rsidRDefault="000E40CE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</w:t>
      </w:r>
      <w:r w:rsidR="00D67244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</w:t>
      </w:r>
      <w:r w:rsidR="005D1162" w:rsidRPr="00893A8D">
        <w:rPr>
          <w:rFonts w:ascii="Times New Roman" w:hAnsi="Times New Roman" w:cs="Times New Roman"/>
          <w:b/>
          <w:bCs/>
          <w:sz w:val="27"/>
          <w:szCs w:val="27"/>
        </w:rPr>
        <w:t>Дзеранов Ш.Г.</w:t>
      </w:r>
    </w:p>
    <w:p w:rsidR="000E40CE" w:rsidRDefault="000E40CE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  </w:t>
      </w:r>
    </w:p>
    <w:p w:rsidR="000E40CE" w:rsidRDefault="000E40CE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</w:t>
      </w:r>
    </w:p>
    <w:p w:rsidR="000E40CE" w:rsidRDefault="005D1162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</w:t>
      </w:r>
      <w:r w:rsidR="00D67244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Бацазова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З.Р.</w:t>
      </w:r>
    </w:p>
    <w:p w:rsidR="000E40CE" w:rsidRDefault="000E40CE" w:rsidP="000E40C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 </w:t>
      </w:r>
    </w:p>
    <w:p w:rsidR="000E40CE" w:rsidRDefault="000E40CE" w:rsidP="000E40CE">
      <w:pPr>
        <w:shd w:val="clear" w:color="auto" w:fill="FFFFFF"/>
        <w:spacing w:line="365" w:lineRule="exact"/>
        <w:jc w:val="both"/>
        <w:rPr>
          <w:sz w:val="27"/>
          <w:szCs w:val="27"/>
        </w:rPr>
      </w:pPr>
    </w:p>
    <w:sectPr w:rsidR="000E40CE" w:rsidSect="002F0191">
      <w:footerReference w:type="default" r:id="rId9"/>
      <w:pgSz w:w="11906" w:h="16838"/>
      <w:pgMar w:top="851" w:right="851" w:bottom="567" w:left="1134" w:header="397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E2" w:rsidRDefault="004368E2">
      <w:r>
        <w:separator/>
      </w:r>
    </w:p>
  </w:endnote>
  <w:endnote w:type="continuationSeparator" w:id="0">
    <w:p w:rsidR="004368E2" w:rsidRDefault="0043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91" w:rsidRDefault="0012095E">
    <w:pPr>
      <w:pStyle w:val="a5"/>
      <w:jc w:val="right"/>
    </w:pPr>
    <w:fldSimple w:instr=" PAGE   \* MERGEFORMAT ">
      <w:r w:rsidR="00DC1E9E">
        <w:rPr>
          <w:noProof/>
        </w:rPr>
        <w:t>3</w:t>
      </w:r>
    </w:fldSimple>
  </w:p>
  <w:p w:rsidR="002F0191" w:rsidRDefault="002F01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E2" w:rsidRDefault="004368E2">
      <w:r>
        <w:separator/>
      </w:r>
    </w:p>
  </w:footnote>
  <w:footnote w:type="continuationSeparator" w:id="0">
    <w:p w:rsidR="004368E2" w:rsidRDefault="0043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038"/>
    <w:rsid w:val="000E40CE"/>
    <w:rsid w:val="0012095E"/>
    <w:rsid w:val="00186338"/>
    <w:rsid w:val="002F0191"/>
    <w:rsid w:val="00402AB1"/>
    <w:rsid w:val="004368E2"/>
    <w:rsid w:val="00441038"/>
    <w:rsid w:val="004C4DC1"/>
    <w:rsid w:val="005D1162"/>
    <w:rsid w:val="006D10BF"/>
    <w:rsid w:val="00934927"/>
    <w:rsid w:val="00983ED8"/>
    <w:rsid w:val="00985A91"/>
    <w:rsid w:val="00B1272B"/>
    <w:rsid w:val="00D00D10"/>
    <w:rsid w:val="00D14F6E"/>
    <w:rsid w:val="00D67244"/>
    <w:rsid w:val="00DC1E9E"/>
    <w:rsid w:val="00DD6669"/>
    <w:rsid w:val="00E068C8"/>
    <w:rsid w:val="00EE01A8"/>
    <w:rsid w:val="00FC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F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F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14F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F6E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410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link w:val="ConsNonformat0"/>
    <w:rsid w:val="0044103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character" w:customStyle="1" w:styleId="ConsNonformat0">
    <w:name w:val="ConsNonformat Знак"/>
    <w:basedOn w:val="a0"/>
    <w:link w:val="ConsNonformat"/>
    <w:rsid w:val="00441038"/>
    <w:rPr>
      <w:rFonts w:ascii="Courier New" w:eastAsia="Arial" w:hAnsi="Courier New" w:cs="Courier New"/>
      <w:kern w:val="1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402A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E40C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985284991D2592E11B720A9A1A55732B60AE5D62ACAC82053A6B2BBA5AF59A98E01B68BFDB0W5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985284991D2592E11B720A9A1A55732B60AE5D62ACAC82053A6B2BBA5AF59A98E01B68BFDB0W5y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17AEF-46C1-4C06-A114-21353954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Prof-RomanovaAA</dc:creator>
  <cp:lastModifiedBy>Шамиль</cp:lastModifiedBy>
  <cp:revision>7</cp:revision>
  <cp:lastPrinted>2014-04-02T10:18:00Z</cp:lastPrinted>
  <dcterms:created xsi:type="dcterms:W3CDTF">2014-04-02T08:54:00Z</dcterms:created>
  <dcterms:modified xsi:type="dcterms:W3CDTF">2014-04-04T08:18:00Z</dcterms:modified>
</cp:coreProperties>
</file>